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E05E9" w:rsidP="004E05E9" w:rsidRDefault="00545068" w14:paraId="6EAA8F10" w14:textId="49BCC409">
      <w:pPr>
        <w:pStyle w:val="Body"/>
        <w:rPr>
          <w:rFonts w:ascii="Calibri" w:hAnsi="Calibri"/>
          <w:b/>
          <w:sz w:val="30"/>
          <w:szCs w:val="30"/>
          <w:lang w:val="en-US"/>
        </w:rPr>
      </w:pPr>
      <w:r w:rsidRPr="00B1217E">
        <w:rPr>
          <w:rFonts w:ascii="Calibri" w:hAnsi="Calibri"/>
          <w:b/>
          <w:sz w:val="30"/>
          <w:szCs w:val="30"/>
          <w:lang w:val="en-US"/>
        </w:rPr>
        <w:br/>
      </w:r>
      <w:r w:rsidR="00C940D3">
        <w:rPr>
          <w:rFonts w:ascii="Calibri" w:hAnsi="Calibri"/>
          <w:b/>
          <w:sz w:val="30"/>
          <w:szCs w:val="30"/>
          <w:lang w:val="en-US"/>
        </w:rPr>
        <w:t xml:space="preserve">Arabic-Speaking </w:t>
      </w:r>
      <w:r w:rsidR="00A218A0">
        <w:rPr>
          <w:rFonts w:ascii="Calibri" w:hAnsi="Calibri"/>
          <w:b/>
          <w:sz w:val="30"/>
          <w:szCs w:val="30"/>
          <w:lang w:val="en-US"/>
        </w:rPr>
        <w:t>Energy Advisor</w:t>
      </w:r>
    </w:p>
    <w:p w:rsidRPr="008900DB" w:rsidR="008900DB" w:rsidP="008900DB" w:rsidRDefault="008900DB" w14:paraId="255BA122" w14:textId="77777777">
      <w:pPr>
        <w:pStyle w:val="Body"/>
        <w:rPr>
          <w:rFonts w:ascii="Calibri" w:hAnsi="Calibri" w:eastAsia="Times New Roman" w:cs="Calibri"/>
          <w:spacing w:val="2"/>
          <w:sz w:val="22"/>
          <w:szCs w:val="22"/>
        </w:rPr>
      </w:pPr>
    </w:p>
    <w:tbl>
      <w:tblPr>
        <w:tblStyle w:val="TableGrid"/>
        <w:tblW w:w="0" w:type="auto"/>
        <w:tblLook w:val="04A0" w:firstRow="1" w:lastRow="0" w:firstColumn="1" w:lastColumn="0" w:noHBand="0" w:noVBand="1"/>
      </w:tblPr>
      <w:tblGrid>
        <w:gridCol w:w="2972"/>
        <w:gridCol w:w="6656"/>
      </w:tblGrid>
      <w:tr w:rsidR="00136906" w:rsidTr="23B0514B" w14:paraId="25A39647" w14:textId="77777777">
        <w:tc>
          <w:tcPr>
            <w:tcW w:w="2972" w:type="dxa"/>
            <w:tcMar/>
          </w:tcPr>
          <w:p w:rsidR="00136906" w:rsidP="00A218A0" w:rsidRDefault="00136906" w14:paraId="5E436C13" w14:textId="0E215674">
            <w:pPr>
              <w:pStyle w:val="Body"/>
              <w:pBdr>
                <w:top w:val="none" w:color="auto" w:sz="0" w:space="0"/>
                <w:left w:val="none" w:color="auto" w:sz="0" w:space="0"/>
                <w:bottom w:val="none" w:color="auto" w:sz="0" w:space="0"/>
                <w:right w:val="none" w:color="auto" w:sz="0" w:space="0"/>
                <w:between w:val="none" w:color="auto" w:sz="0" w:space="0"/>
                <w:bar w:val="none" w:color="auto" w:sz="0"/>
              </w:pBdr>
              <w:rPr>
                <w:rFonts w:ascii="Calibri" w:hAnsi="Calibri"/>
                <w:b/>
                <w:color w:val="auto"/>
                <w:sz w:val="22"/>
                <w:szCs w:val="22"/>
                <w:lang w:val="it-IT"/>
              </w:rPr>
            </w:pPr>
            <w:r>
              <w:rPr>
                <w:rFonts w:ascii="Calibri" w:hAnsi="Calibri"/>
                <w:b/>
                <w:color w:val="auto"/>
                <w:sz w:val="22"/>
                <w:szCs w:val="22"/>
                <w:lang w:val="it-IT"/>
              </w:rPr>
              <w:t>Salary:</w:t>
            </w:r>
          </w:p>
        </w:tc>
        <w:tc>
          <w:tcPr>
            <w:tcW w:w="6656" w:type="dxa"/>
            <w:tcMar/>
          </w:tcPr>
          <w:p w:rsidR="00136906" w:rsidP="23B0514B" w:rsidRDefault="00C940D3" w14:paraId="5B960751" w14:textId="5A14BCD7">
            <w:pPr>
              <w:pStyle w:val="Body"/>
              <w:pBdr>
                <w:top w:val="none" w:color="000000" w:sz="0" w:space="0"/>
                <w:left w:val="none" w:color="000000" w:sz="0" w:space="0"/>
                <w:bottom w:val="none" w:color="000000" w:sz="0" w:space="0"/>
                <w:right w:val="none" w:color="000000" w:sz="0" w:space="0"/>
                <w:between w:val="none" w:color="000000" w:sz="0" w:space="0"/>
                <w:bar w:val="none" w:color="000000" w:sz="0" w:space="0"/>
              </w:pBdr>
              <w:rPr>
                <w:rFonts w:ascii="Calibri" w:hAnsi="Calibri"/>
                <w:b w:val="1"/>
                <w:bCs w:val="1"/>
                <w:color w:val="auto"/>
                <w:sz w:val="22"/>
                <w:szCs w:val="22"/>
                <w:lang w:val="it-IT"/>
              </w:rPr>
            </w:pPr>
            <w:r w:rsidRPr="23B0514B" w:rsidR="70EB5660">
              <w:rPr>
                <w:rFonts w:ascii="Calibri" w:hAnsi="Calibri"/>
                <w:sz w:val="22"/>
                <w:szCs w:val="22"/>
                <w:lang w:val="en-US"/>
              </w:rPr>
              <w:t>25</w:t>
            </w:r>
            <w:r w:rsidRPr="23B0514B" w:rsidR="70EB5660">
              <w:rPr>
                <w:rFonts w:ascii="Calibri" w:hAnsi="Calibri"/>
                <w:sz w:val="22"/>
                <w:szCs w:val="22"/>
                <w:lang w:val="en-US"/>
              </w:rPr>
              <w:t>,</w:t>
            </w:r>
            <w:r w:rsidRPr="23B0514B" w:rsidR="70EB5660">
              <w:rPr>
                <w:rFonts w:ascii="Calibri" w:hAnsi="Calibri"/>
                <w:sz w:val="22"/>
                <w:szCs w:val="22"/>
                <w:lang w:val="en-US"/>
              </w:rPr>
              <w:t>840</w:t>
            </w:r>
            <w:r w:rsidRPr="23B0514B" w:rsidR="4BB0D630">
              <w:rPr>
                <w:rFonts w:ascii="Calibri" w:hAnsi="Calibri"/>
                <w:sz w:val="22"/>
                <w:szCs w:val="22"/>
                <w:lang w:val="en-US"/>
              </w:rPr>
              <w:t xml:space="preserve"> </w:t>
            </w:r>
            <w:r w:rsidRPr="23B0514B" w:rsidR="4EDFB3E3">
              <w:rPr>
                <w:rFonts w:ascii="Calibri" w:hAnsi="Calibri"/>
                <w:sz w:val="22"/>
                <w:szCs w:val="22"/>
                <w:lang w:val="en-US"/>
              </w:rPr>
              <w:t>per annum (full-time)</w:t>
            </w:r>
            <w:r w:rsidRPr="23B0514B" w:rsidR="6884A6E7">
              <w:rPr>
                <w:rFonts w:ascii="Calibri" w:hAnsi="Calibri"/>
                <w:sz w:val="22"/>
                <w:szCs w:val="22"/>
                <w:lang w:val="en-US"/>
              </w:rPr>
              <w:t xml:space="preserve"> - pro rata</w:t>
            </w:r>
          </w:p>
        </w:tc>
      </w:tr>
      <w:tr w:rsidR="00136906" w:rsidTr="23B0514B" w14:paraId="3D9E9AD9" w14:textId="77777777">
        <w:tc>
          <w:tcPr>
            <w:tcW w:w="2972" w:type="dxa"/>
            <w:tcMar/>
          </w:tcPr>
          <w:p w:rsidR="00136906" w:rsidP="00A218A0" w:rsidRDefault="00136906" w14:paraId="0FC8F232" w14:textId="27267727">
            <w:pPr>
              <w:pStyle w:val="Body"/>
              <w:pBdr>
                <w:top w:val="none" w:color="auto" w:sz="0" w:space="0"/>
                <w:left w:val="none" w:color="auto" w:sz="0" w:space="0"/>
                <w:bottom w:val="none" w:color="auto" w:sz="0" w:space="0"/>
                <w:right w:val="none" w:color="auto" w:sz="0" w:space="0"/>
                <w:between w:val="none" w:color="auto" w:sz="0" w:space="0"/>
                <w:bar w:val="none" w:color="auto" w:sz="0"/>
              </w:pBdr>
              <w:rPr>
                <w:rFonts w:ascii="Calibri" w:hAnsi="Calibri"/>
                <w:b/>
                <w:color w:val="auto"/>
                <w:sz w:val="22"/>
                <w:szCs w:val="22"/>
                <w:lang w:val="it-IT"/>
              </w:rPr>
            </w:pPr>
            <w:r>
              <w:rPr>
                <w:rFonts w:ascii="Calibri" w:hAnsi="Calibri"/>
                <w:b/>
                <w:color w:val="auto"/>
                <w:sz w:val="22"/>
                <w:szCs w:val="22"/>
                <w:lang w:val="it-IT"/>
              </w:rPr>
              <w:t>Working hours:</w:t>
            </w:r>
          </w:p>
        </w:tc>
        <w:tc>
          <w:tcPr>
            <w:tcW w:w="6656" w:type="dxa"/>
            <w:tcMar/>
          </w:tcPr>
          <w:p w:rsidRPr="00136906" w:rsidR="00136906" w:rsidP="00136906" w:rsidRDefault="00873611" w14:paraId="2B0017D2" w14:textId="497DF3CC">
            <w:pPr>
              <w:pStyle w:val="Body"/>
              <w:rPr>
                <w:rFonts w:ascii="Calibri" w:hAnsi="Calibri" w:eastAsia="Avenir Heavy" w:cs="Avenir Heavy"/>
                <w:sz w:val="22"/>
                <w:szCs w:val="22"/>
              </w:rPr>
            </w:pPr>
            <w:r>
              <w:rPr>
                <w:rFonts w:ascii="Calibri" w:hAnsi="Calibri"/>
                <w:sz w:val="22"/>
                <w:szCs w:val="22"/>
                <w:lang w:val="en-US"/>
              </w:rPr>
              <w:t>18</w:t>
            </w:r>
            <w:r w:rsidR="00136906">
              <w:rPr>
                <w:rFonts w:ascii="Calibri" w:hAnsi="Calibri"/>
                <w:sz w:val="22"/>
                <w:szCs w:val="22"/>
                <w:lang w:val="en-US"/>
              </w:rPr>
              <w:t xml:space="preserve"> </w:t>
            </w:r>
            <w:r w:rsidRPr="00B1217E" w:rsidR="00136906">
              <w:rPr>
                <w:rFonts w:ascii="Calibri" w:hAnsi="Calibri"/>
                <w:sz w:val="22"/>
                <w:szCs w:val="22"/>
                <w:lang w:val="en-US"/>
              </w:rPr>
              <w:t>hours per week (</w:t>
            </w:r>
            <w:r w:rsidR="00136906">
              <w:rPr>
                <w:rFonts w:ascii="Calibri" w:hAnsi="Calibri"/>
                <w:sz w:val="22"/>
                <w:szCs w:val="22"/>
                <w:lang w:val="en-US"/>
              </w:rPr>
              <w:t>part-</w:t>
            </w:r>
            <w:r w:rsidRPr="00B1217E" w:rsidR="00136906">
              <w:rPr>
                <w:rFonts w:ascii="Calibri" w:hAnsi="Calibri"/>
                <w:sz w:val="22"/>
                <w:szCs w:val="22"/>
                <w:lang w:val="en-US"/>
              </w:rPr>
              <w:t>time)</w:t>
            </w:r>
          </w:p>
        </w:tc>
      </w:tr>
      <w:tr w:rsidR="00136906" w:rsidTr="23B0514B" w14:paraId="1AFEF3C6" w14:textId="77777777">
        <w:tc>
          <w:tcPr>
            <w:tcW w:w="2972" w:type="dxa"/>
            <w:tcMar/>
          </w:tcPr>
          <w:p w:rsidR="00136906" w:rsidP="00A218A0" w:rsidRDefault="00136906" w14:paraId="08A73C38" w14:textId="039AF684">
            <w:pPr>
              <w:pStyle w:val="Body"/>
              <w:pBdr>
                <w:top w:val="none" w:color="auto" w:sz="0" w:space="0"/>
                <w:left w:val="none" w:color="auto" w:sz="0" w:space="0"/>
                <w:bottom w:val="none" w:color="auto" w:sz="0" w:space="0"/>
                <w:right w:val="none" w:color="auto" w:sz="0" w:space="0"/>
                <w:between w:val="none" w:color="auto" w:sz="0" w:space="0"/>
                <w:bar w:val="none" w:color="auto" w:sz="0"/>
              </w:pBdr>
              <w:rPr>
                <w:rFonts w:ascii="Calibri" w:hAnsi="Calibri"/>
                <w:b/>
                <w:color w:val="auto"/>
                <w:sz w:val="22"/>
                <w:szCs w:val="22"/>
                <w:lang w:val="it-IT"/>
              </w:rPr>
            </w:pPr>
            <w:r>
              <w:rPr>
                <w:rFonts w:ascii="Calibri" w:hAnsi="Calibri"/>
                <w:b/>
                <w:color w:val="auto"/>
                <w:sz w:val="22"/>
                <w:szCs w:val="22"/>
                <w:lang w:val="it-IT"/>
              </w:rPr>
              <w:t>Status:</w:t>
            </w:r>
          </w:p>
        </w:tc>
        <w:tc>
          <w:tcPr>
            <w:tcW w:w="6656" w:type="dxa"/>
            <w:tcMar/>
          </w:tcPr>
          <w:p w:rsidR="00136906" w:rsidP="00A218A0" w:rsidRDefault="00136906" w14:paraId="12BDEB77" w14:textId="23356886">
            <w:pPr>
              <w:pStyle w:val="Body"/>
              <w:pBdr>
                <w:top w:val="none" w:color="auto" w:sz="0" w:space="0"/>
                <w:left w:val="none" w:color="auto" w:sz="0" w:space="0"/>
                <w:bottom w:val="none" w:color="auto" w:sz="0" w:space="0"/>
                <w:right w:val="none" w:color="auto" w:sz="0" w:space="0"/>
                <w:between w:val="none" w:color="auto" w:sz="0" w:space="0"/>
                <w:bar w:val="none" w:color="auto" w:sz="0"/>
              </w:pBdr>
              <w:rPr>
                <w:rFonts w:ascii="Calibri" w:hAnsi="Calibri"/>
                <w:b/>
                <w:color w:val="auto"/>
                <w:sz w:val="22"/>
                <w:szCs w:val="22"/>
                <w:lang w:val="it-IT"/>
              </w:rPr>
            </w:pPr>
            <w:r>
              <w:rPr>
                <w:rFonts w:ascii="Calibri" w:hAnsi="Calibri"/>
                <w:sz w:val="22"/>
                <w:szCs w:val="22"/>
                <w:lang w:val="en-US"/>
              </w:rPr>
              <w:t>Fixed Term</w:t>
            </w:r>
            <w:r w:rsidR="002B70BE">
              <w:rPr>
                <w:rFonts w:ascii="Calibri" w:hAnsi="Calibri"/>
                <w:sz w:val="22"/>
                <w:szCs w:val="22"/>
                <w:lang w:val="en-US"/>
              </w:rPr>
              <w:t xml:space="preserve"> u</w:t>
            </w:r>
            <w:r w:rsidR="00873611">
              <w:rPr>
                <w:rFonts w:ascii="Calibri" w:hAnsi="Calibri"/>
                <w:sz w:val="22"/>
                <w:szCs w:val="22"/>
                <w:lang w:val="en-US"/>
              </w:rPr>
              <w:t>ntil September 2028</w:t>
            </w:r>
          </w:p>
        </w:tc>
      </w:tr>
      <w:tr w:rsidR="00136906" w:rsidTr="23B0514B" w14:paraId="0B5A9AC9" w14:textId="77777777">
        <w:tc>
          <w:tcPr>
            <w:tcW w:w="2972" w:type="dxa"/>
            <w:tcMar/>
          </w:tcPr>
          <w:p w:rsidR="00136906" w:rsidP="00A218A0" w:rsidRDefault="00136906" w14:paraId="41DAA79B" w14:textId="33DF84CD">
            <w:pPr>
              <w:pStyle w:val="Body"/>
              <w:pBdr>
                <w:top w:val="none" w:color="auto" w:sz="0" w:space="0"/>
                <w:left w:val="none" w:color="auto" w:sz="0" w:space="0"/>
                <w:bottom w:val="none" w:color="auto" w:sz="0" w:space="0"/>
                <w:right w:val="none" w:color="auto" w:sz="0" w:space="0"/>
                <w:between w:val="none" w:color="auto" w:sz="0" w:space="0"/>
                <w:bar w:val="none" w:color="auto" w:sz="0"/>
              </w:pBdr>
              <w:rPr>
                <w:rFonts w:ascii="Calibri" w:hAnsi="Calibri"/>
                <w:b/>
                <w:color w:val="auto"/>
                <w:sz w:val="22"/>
                <w:szCs w:val="22"/>
                <w:lang w:val="it-IT"/>
              </w:rPr>
            </w:pPr>
            <w:r>
              <w:rPr>
                <w:rFonts w:ascii="Calibri" w:hAnsi="Calibri"/>
                <w:b/>
                <w:color w:val="auto"/>
                <w:sz w:val="22"/>
                <w:szCs w:val="22"/>
                <w:lang w:val="it-IT"/>
              </w:rPr>
              <w:t>Reports to:</w:t>
            </w:r>
          </w:p>
        </w:tc>
        <w:tc>
          <w:tcPr>
            <w:tcW w:w="6656" w:type="dxa"/>
            <w:tcMar/>
          </w:tcPr>
          <w:p w:rsidR="00136906" w:rsidP="00A218A0" w:rsidRDefault="00136906" w14:paraId="7C5CB361" w14:textId="6DC4E2EE">
            <w:pPr>
              <w:pStyle w:val="Body"/>
              <w:pBdr>
                <w:top w:val="none" w:color="auto" w:sz="0" w:space="0"/>
                <w:left w:val="none" w:color="auto" w:sz="0" w:space="0"/>
                <w:bottom w:val="none" w:color="auto" w:sz="0" w:space="0"/>
                <w:right w:val="none" w:color="auto" w:sz="0" w:space="0"/>
                <w:between w:val="none" w:color="auto" w:sz="0" w:space="0"/>
                <w:bar w:val="none" w:color="auto" w:sz="0"/>
              </w:pBdr>
              <w:rPr>
                <w:rFonts w:ascii="Calibri" w:hAnsi="Calibri"/>
                <w:b/>
                <w:color w:val="auto"/>
                <w:sz w:val="22"/>
                <w:szCs w:val="22"/>
                <w:lang w:val="it-IT"/>
              </w:rPr>
            </w:pPr>
            <w:r>
              <w:rPr>
                <w:rFonts w:ascii="Calibri" w:hAnsi="Calibri"/>
                <w:sz w:val="22"/>
                <w:szCs w:val="22"/>
                <w:lang w:val="en-US"/>
              </w:rPr>
              <w:t xml:space="preserve">Services and </w:t>
            </w:r>
            <w:proofErr w:type="spellStart"/>
            <w:r>
              <w:rPr>
                <w:rFonts w:ascii="Calibri" w:hAnsi="Calibri"/>
                <w:sz w:val="22"/>
                <w:szCs w:val="22"/>
                <w:lang w:val="en-US"/>
              </w:rPr>
              <w:t>Programmes</w:t>
            </w:r>
            <w:proofErr w:type="spellEnd"/>
            <w:r>
              <w:rPr>
                <w:rFonts w:ascii="Calibri" w:hAnsi="Calibri"/>
                <w:sz w:val="22"/>
                <w:szCs w:val="22"/>
                <w:lang w:val="en-US"/>
              </w:rPr>
              <w:t xml:space="preserve"> Lead</w:t>
            </w:r>
          </w:p>
        </w:tc>
      </w:tr>
    </w:tbl>
    <w:p w:rsidR="00A218A0" w:rsidP="00A218A0" w:rsidRDefault="00A218A0" w14:paraId="738F47B5" w14:textId="77777777">
      <w:pPr>
        <w:pStyle w:val="Body"/>
        <w:rPr>
          <w:rFonts w:ascii="Calibri" w:hAnsi="Calibri"/>
          <w:b/>
          <w:color w:val="auto"/>
          <w:sz w:val="22"/>
          <w:szCs w:val="22"/>
          <w:lang w:val="it-IT"/>
        </w:rPr>
      </w:pPr>
    </w:p>
    <w:p w:rsidRPr="00A218A0" w:rsidR="00A218A0" w:rsidP="004E05E9" w:rsidRDefault="00A218A0" w14:paraId="567BBB3B" w14:textId="5ABEEACE">
      <w:pPr>
        <w:pStyle w:val="Body"/>
        <w:rPr>
          <w:rFonts w:ascii="Calibri" w:hAnsi="Calibri" w:eastAsia="Avenir Heavy" w:cs="Avenir Heavy"/>
          <w:b/>
          <w:color w:val="auto"/>
          <w:sz w:val="22"/>
          <w:szCs w:val="22"/>
        </w:rPr>
      </w:pPr>
      <w:r>
        <w:rPr>
          <w:rFonts w:ascii="Calibri" w:hAnsi="Calibri"/>
          <w:b/>
          <w:color w:val="auto"/>
          <w:sz w:val="22"/>
          <w:szCs w:val="22"/>
          <w:lang w:val="it-IT"/>
        </w:rPr>
        <w:t>Purpose of the r</w:t>
      </w:r>
      <w:r w:rsidRPr="00F24161">
        <w:rPr>
          <w:rFonts w:ascii="Calibri" w:hAnsi="Calibri"/>
          <w:b/>
          <w:color w:val="auto"/>
          <w:sz w:val="22"/>
          <w:szCs w:val="22"/>
          <w:lang w:val="it-IT"/>
        </w:rPr>
        <w:t>ole</w:t>
      </w:r>
      <w:r>
        <w:rPr>
          <w:rFonts w:ascii="Calibri" w:hAnsi="Calibri"/>
          <w:b/>
          <w:color w:val="auto"/>
          <w:sz w:val="22"/>
          <w:szCs w:val="22"/>
          <w:lang w:val="it-IT"/>
        </w:rPr>
        <w:t>:</w:t>
      </w:r>
    </w:p>
    <w:p w:rsidR="00A218A0" w:rsidP="004E05E9" w:rsidRDefault="00A218A0" w14:paraId="0E6DD190" w14:textId="65669C9B">
      <w:pPr>
        <w:pStyle w:val="Body"/>
        <w:rPr>
          <w:rFonts w:ascii="Calibri" w:hAnsi="Calibri" w:eastAsia="Times New Roman" w:cs="Calibri"/>
          <w:color w:val="auto"/>
          <w:spacing w:val="2"/>
          <w:sz w:val="22"/>
          <w:szCs w:val="22"/>
          <w:bdr w:val="none" w:color="auto" w:sz="0" w:space="0"/>
          <w:lang w:eastAsia="en-US"/>
        </w:rPr>
      </w:pPr>
      <w:r w:rsidRPr="00A218A0">
        <w:rPr>
          <w:rFonts w:ascii="Calibri" w:hAnsi="Calibri" w:eastAsia="Times New Roman" w:cs="Calibri"/>
          <w:color w:val="auto"/>
          <w:spacing w:val="2"/>
          <w:sz w:val="22"/>
          <w:szCs w:val="22"/>
          <w:bdr w:val="none" w:color="auto" w:sz="0" w:space="0"/>
          <w:lang w:eastAsia="en-US"/>
        </w:rPr>
        <w:t xml:space="preserve">The </w:t>
      </w:r>
      <w:r w:rsidR="00C940D3">
        <w:rPr>
          <w:rFonts w:ascii="Calibri" w:hAnsi="Calibri" w:eastAsia="Times New Roman" w:cs="Calibri"/>
          <w:color w:val="auto"/>
          <w:spacing w:val="2"/>
          <w:sz w:val="22"/>
          <w:szCs w:val="22"/>
          <w:bdr w:val="none" w:color="auto" w:sz="0" w:space="0"/>
          <w:lang w:eastAsia="en-US"/>
        </w:rPr>
        <w:t xml:space="preserve">Arabic-speaking </w:t>
      </w:r>
      <w:r w:rsidRPr="00A218A0">
        <w:rPr>
          <w:rFonts w:ascii="Calibri" w:hAnsi="Calibri" w:eastAsia="Times New Roman" w:cs="Calibri"/>
          <w:color w:val="auto"/>
          <w:spacing w:val="2"/>
          <w:sz w:val="22"/>
          <w:szCs w:val="22"/>
          <w:bdr w:val="none" w:color="auto" w:sz="0" w:space="0"/>
          <w:lang w:eastAsia="en-US"/>
        </w:rPr>
        <w:t>Energy Adv</w:t>
      </w:r>
      <w:r>
        <w:rPr>
          <w:rFonts w:ascii="Calibri" w:hAnsi="Calibri" w:eastAsia="Times New Roman" w:cs="Calibri"/>
          <w:color w:val="auto"/>
          <w:spacing w:val="2"/>
          <w:sz w:val="22"/>
          <w:szCs w:val="22"/>
          <w:bdr w:val="none" w:color="auto" w:sz="0" w:space="0"/>
          <w:lang w:eastAsia="en-US"/>
        </w:rPr>
        <w:t>isor</w:t>
      </w:r>
      <w:r w:rsidRPr="00A218A0">
        <w:rPr>
          <w:rFonts w:ascii="Calibri" w:hAnsi="Calibri" w:eastAsia="Times New Roman" w:cs="Calibri"/>
          <w:color w:val="auto"/>
          <w:spacing w:val="2"/>
          <w:sz w:val="22"/>
          <w:szCs w:val="22"/>
          <w:bdr w:val="none" w:color="auto" w:sz="0" w:space="0"/>
          <w:lang w:eastAsia="en-US"/>
        </w:rPr>
        <w:t xml:space="preserve"> will </w:t>
      </w:r>
      <w:r w:rsidR="00313ACD">
        <w:rPr>
          <w:rFonts w:ascii="Calibri" w:hAnsi="Calibri" w:eastAsia="Times New Roman" w:cs="Calibri"/>
          <w:color w:val="auto"/>
          <w:spacing w:val="2"/>
          <w:sz w:val="22"/>
          <w:szCs w:val="22"/>
          <w:bdr w:val="none" w:color="auto" w:sz="0" w:space="0"/>
          <w:lang w:eastAsia="en-US"/>
        </w:rPr>
        <w:t xml:space="preserve">work </w:t>
      </w:r>
      <w:r w:rsidR="002B70BE">
        <w:rPr>
          <w:rFonts w:ascii="Calibri" w:hAnsi="Calibri" w:eastAsia="Times New Roman" w:cs="Calibri"/>
          <w:color w:val="auto"/>
          <w:spacing w:val="2"/>
          <w:sz w:val="22"/>
          <w:szCs w:val="22"/>
          <w:bdr w:val="none" w:color="auto" w:sz="0" w:space="0"/>
          <w:lang w:eastAsia="en-US"/>
        </w:rPr>
        <w:t>alongside</w:t>
      </w:r>
      <w:r w:rsidR="00313ACD">
        <w:rPr>
          <w:rFonts w:ascii="Calibri" w:hAnsi="Calibri" w:eastAsia="Times New Roman" w:cs="Calibri"/>
          <w:color w:val="auto"/>
          <w:spacing w:val="2"/>
          <w:sz w:val="22"/>
          <w:szCs w:val="22"/>
          <w:bdr w:val="none" w:color="auto" w:sz="0" w:space="0"/>
          <w:lang w:eastAsia="en-US"/>
        </w:rPr>
        <w:t xml:space="preserve"> </w:t>
      </w:r>
      <w:r w:rsidR="005D7D30">
        <w:rPr>
          <w:rFonts w:ascii="Calibri" w:hAnsi="Calibri" w:eastAsia="Times New Roman" w:cs="Calibri"/>
          <w:color w:val="auto"/>
          <w:spacing w:val="2"/>
          <w:sz w:val="22"/>
          <w:szCs w:val="22"/>
          <w:bdr w:val="none" w:color="auto" w:sz="0" w:space="0"/>
          <w:lang w:eastAsia="en-US"/>
        </w:rPr>
        <w:t xml:space="preserve">our current Energy Advisor to deliver </w:t>
      </w:r>
      <w:r>
        <w:rPr>
          <w:rFonts w:ascii="Calibri" w:hAnsi="Calibri" w:eastAsia="Times New Roman" w:cs="Calibri"/>
          <w:color w:val="auto"/>
          <w:spacing w:val="2"/>
          <w:sz w:val="22"/>
          <w:szCs w:val="22"/>
          <w:bdr w:val="none" w:color="auto" w:sz="0" w:space="0"/>
          <w:lang w:eastAsia="en-US"/>
        </w:rPr>
        <w:t>t</w:t>
      </w:r>
      <w:r w:rsidRPr="00A218A0">
        <w:rPr>
          <w:rFonts w:ascii="Calibri" w:hAnsi="Calibri" w:eastAsia="Times New Roman" w:cs="Calibri"/>
          <w:color w:val="auto"/>
          <w:spacing w:val="2"/>
          <w:sz w:val="22"/>
          <w:szCs w:val="22"/>
          <w:bdr w:val="none" w:color="auto" w:sz="0" w:space="0"/>
          <w:lang w:eastAsia="en-US"/>
        </w:rPr>
        <w:t>he</w:t>
      </w:r>
      <w:r>
        <w:rPr>
          <w:rFonts w:ascii="Calibri" w:hAnsi="Calibri" w:eastAsia="Times New Roman" w:cs="Calibri"/>
          <w:color w:val="auto"/>
          <w:spacing w:val="2"/>
          <w:sz w:val="22"/>
          <w:szCs w:val="22"/>
          <w:bdr w:val="none" w:color="auto" w:sz="0" w:space="0"/>
          <w:lang w:eastAsia="en-US"/>
        </w:rPr>
        <w:t xml:space="preserve"> </w:t>
      </w:r>
      <w:r w:rsidRPr="00A218A0">
        <w:rPr>
          <w:rFonts w:ascii="Calibri" w:hAnsi="Calibri" w:eastAsia="Times New Roman" w:cs="Calibri"/>
          <w:color w:val="auto"/>
          <w:spacing w:val="2"/>
          <w:sz w:val="22"/>
          <w:szCs w:val="22"/>
          <w:bdr w:val="none" w:color="auto" w:sz="0" w:space="0"/>
          <w:lang w:eastAsia="en-US"/>
        </w:rPr>
        <w:t xml:space="preserve">Welcoming’s Home Energy programme, funded through the Energy Industry Voluntary Redress Scheme. The project aims to tackle and prevent fuel poverty and associated risks by providing free and impartial home energy advice and support to New Scots households in Edinburgh. </w:t>
      </w:r>
    </w:p>
    <w:p w:rsidR="00A61EB5" w:rsidP="004E05E9" w:rsidRDefault="00A61EB5" w14:paraId="2D72688B" w14:textId="79F59DB1">
      <w:pPr>
        <w:pStyle w:val="Body"/>
        <w:rPr>
          <w:rFonts w:ascii="Calibri" w:hAnsi="Calibri" w:eastAsia="Times New Roman" w:cs="Calibri"/>
          <w:color w:val="auto"/>
          <w:spacing w:val="2"/>
          <w:sz w:val="22"/>
          <w:szCs w:val="22"/>
          <w:bdr w:val="none" w:color="auto" w:sz="0" w:space="0"/>
          <w:lang w:eastAsia="en-US"/>
        </w:rPr>
      </w:pPr>
      <w:r w:rsidRPr="00A61EB5">
        <w:rPr>
          <w:rFonts w:ascii="Calibri" w:hAnsi="Calibri" w:eastAsia="Times New Roman" w:cs="Calibri"/>
          <w:color w:val="auto"/>
          <w:spacing w:val="2"/>
          <w:sz w:val="22"/>
          <w:szCs w:val="22"/>
          <w:bdr w:val="none" w:color="auto" w:sz="0" w:space="0"/>
          <w:lang w:eastAsia="en-US"/>
        </w:rPr>
        <w:t xml:space="preserve">The post-holder will provide advice and support in both English and Arabic, helping to ensure that Arabic-speaking New Scots can access energy advice in </w:t>
      </w:r>
      <w:r>
        <w:rPr>
          <w:rFonts w:ascii="Calibri" w:hAnsi="Calibri" w:eastAsia="Times New Roman" w:cs="Calibri"/>
          <w:color w:val="auto"/>
          <w:spacing w:val="2"/>
          <w:sz w:val="22"/>
          <w:szCs w:val="22"/>
          <w:bdr w:val="none" w:color="auto" w:sz="0" w:space="0"/>
          <w:lang w:eastAsia="en-US"/>
        </w:rPr>
        <w:t>their own</w:t>
      </w:r>
      <w:r w:rsidRPr="00A61EB5">
        <w:rPr>
          <w:rFonts w:ascii="Calibri" w:hAnsi="Calibri" w:eastAsia="Times New Roman" w:cs="Calibri"/>
          <w:color w:val="auto"/>
          <w:spacing w:val="2"/>
          <w:sz w:val="22"/>
          <w:szCs w:val="22"/>
          <w:bdr w:val="none" w:color="auto" w:sz="0" w:space="0"/>
          <w:lang w:eastAsia="en-US"/>
        </w:rPr>
        <w:t xml:space="preserve"> language</w:t>
      </w:r>
      <w:r>
        <w:rPr>
          <w:rFonts w:ascii="Calibri" w:hAnsi="Calibri" w:eastAsia="Times New Roman" w:cs="Calibri"/>
          <w:color w:val="auto"/>
          <w:spacing w:val="2"/>
          <w:sz w:val="22"/>
          <w:szCs w:val="22"/>
          <w:bdr w:val="none" w:color="auto" w:sz="0" w:space="0"/>
          <w:lang w:eastAsia="en-US"/>
        </w:rPr>
        <w:t>.</w:t>
      </w:r>
    </w:p>
    <w:p w:rsidR="00A218A0" w:rsidP="004E05E9" w:rsidRDefault="00A218A0" w14:paraId="662A3E79" w14:textId="77777777">
      <w:pPr>
        <w:pStyle w:val="Body"/>
        <w:rPr>
          <w:rFonts w:ascii="Calibri" w:hAnsi="Calibri" w:eastAsia="Times New Roman" w:cs="Calibri"/>
          <w:color w:val="auto"/>
          <w:spacing w:val="2"/>
          <w:sz w:val="22"/>
          <w:szCs w:val="22"/>
          <w:bdr w:val="none" w:color="auto" w:sz="0" w:space="0"/>
          <w:lang w:eastAsia="en-US"/>
        </w:rPr>
      </w:pPr>
    </w:p>
    <w:p w:rsidRPr="00A218A0" w:rsidR="00A218A0" w:rsidP="004E05E9" w:rsidRDefault="00A218A0" w14:paraId="23046C1B" w14:textId="77777777">
      <w:pPr>
        <w:pStyle w:val="Body"/>
        <w:rPr>
          <w:rFonts w:ascii="Calibri" w:hAnsi="Calibri" w:eastAsia="Times New Roman" w:cs="Calibri"/>
          <w:b/>
          <w:bCs/>
          <w:color w:val="auto"/>
          <w:spacing w:val="2"/>
          <w:sz w:val="22"/>
          <w:szCs w:val="22"/>
          <w:bdr w:val="none" w:color="auto" w:sz="0" w:space="0"/>
          <w:lang w:eastAsia="en-US"/>
        </w:rPr>
      </w:pPr>
      <w:r w:rsidRPr="00A218A0">
        <w:rPr>
          <w:rFonts w:ascii="Calibri" w:hAnsi="Calibri" w:eastAsia="Times New Roman" w:cs="Calibri"/>
          <w:b/>
          <w:bCs/>
          <w:color w:val="auto"/>
          <w:spacing w:val="2"/>
          <w:sz w:val="22"/>
          <w:szCs w:val="22"/>
          <w:bdr w:val="none" w:color="auto" w:sz="0" w:space="0"/>
          <w:lang w:eastAsia="en-US"/>
        </w:rPr>
        <w:t>Responsibilities and duties:</w:t>
      </w:r>
    </w:p>
    <w:p w:rsidR="00A218A0" w:rsidP="004E05E9" w:rsidRDefault="00A218A0" w14:paraId="49A1E767" w14:textId="56B6ECE0">
      <w:pPr>
        <w:pStyle w:val="Body"/>
        <w:rPr>
          <w:rFonts w:ascii="Calibri" w:hAnsi="Calibri" w:eastAsia="Times New Roman" w:cs="Calibri"/>
          <w:color w:val="auto"/>
          <w:spacing w:val="2"/>
          <w:sz w:val="22"/>
          <w:szCs w:val="22"/>
          <w:bdr w:val="none" w:color="auto" w:sz="0" w:space="0"/>
          <w:lang w:eastAsia="en-US"/>
        </w:rPr>
      </w:pPr>
      <w:r w:rsidRPr="00A218A0">
        <w:rPr>
          <w:rFonts w:ascii="Calibri" w:hAnsi="Calibri" w:eastAsia="Times New Roman" w:cs="Calibri"/>
          <w:color w:val="auto"/>
          <w:spacing w:val="2"/>
          <w:sz w:val="22"/>
          <w:szCs w:val="22"/>
          <w:bdr w:val="none" w:color="auto" w:sz="0" w:space="0"/>
          <w:lang w:eastAsia="en-US"/>
        </w:rPr>
        <w:t xml:space="preserve">The post-holder will </w:t>
      </w:r>
      <w:r w:rsidR="00971760">
        <w:rPr>
          <w:rFonts w:ascii="Calibri" w:hAnsi="Calibri" w:eastAsia="Times New Roman" w:cs="Calibri"/>
          <w:color w:val="auto"/>
          <w:spacing w:val="2"/>
          <w:sz w:val="22"/>
          <w:szCs w:val="22"/>
          <w:bdr w:val="none" w:color="auto" w:sz="0" w:space="0"/>
          <w:lang w:eastAsia="en-US"/>
        </w:rPr>
        <w:t>work collaboratively with the</w:t>
      </w:r>
      <w:r w:rsidR="00CD5A79">
        <w:rPr>
          <w:rFonts w:ascii="Calibri" w:hAnsi="Calibri" w:eastAsia="Times New Roman" w:cs="Calibri"/>
          <w:color w:val="auto"/>
          <w:spacing w:val="2"/>
          <w:sz w:val="22"/>
          <w:szCs w:val="22"/>
          <w:bdr w:val="none" w:color="auto" w:sz="0" w:space="0"/>
          <w:lang w:eastAsia="en-US"/>
        </w:rPr>
        <w:t xml:space="preserve"> current Energy Advisor and wider team to</w:t>
      </w:r>
      <w:r w:rsidR="00971760">
        <w:rPr>
          <w:rFonts w:ascii="Calibri" w:hAnsi="Calibri" w:eastAsia="Times New Roman" w:cs="Calibri"/>
          <w:color w:val="auto"/>
          <w:spacing w:val="2"/>
          <w:sz w:val="22"/>
          <w:szCs w:val="22"/>
          <w:bdr w:val="none" w:color="auto" w:sz="0" w:space="0"/>
          <w:lang w:eastAsia="en-US"/>
        </w:rPr>
        <w:t xml:space="preserve"> </w:t>
      </w:r>
      <w:r w:rsidR="00CD5A79">
        <w:rPr>
          <w:rFonts w:ascii="Calibri" w:hAnsi="Calibri" w:eastAsia="Times New Roman" w:cs="Calibri"/>
          <w:color w:val="auto"/>
          <w:spacing w:val="2"/>
          <w:sz w:val="22"/>
          <w:szCs w:val="22"/>
          <w:bdr w:val="none" w:color="auto" w:sz="0" w:space="0"/>
          <w:lang w:eastAsia="en-US"/>
        </w:rPr>
        <w:t xml:space="preserve">support </w:t>
      </w:r>
      <w:r w:rsidRPr="00A218A0">
        <w:rPr>
          <w:rFonts w:ascii="Calibri" w:hAnsi="Calibri" w:eastAsia="Times New Roman" w:cs="Calibri"/>
          <w:color w:val="auto"/>
          <w:spacing w:val="2"/>
          <w:sz w:val="22"/>
          <w:szCs w:val="22"/>
          <w:bdr w:val="none" w:color="auto" w:sz="0" w:space="0"/>
          <w:lang w:eastAsia="en-US"/>
        </w:rPr>
        <w:t xml:space="preserve">the planning, delivery and evaluation of The Welcoming’s Home Energy programme. </w:t>
      </w:r>
    </w:p>
    <w:p w:rsidR="00A218A0" w:rsidP="004E05E9" w:rsidRDefault="00A218A0" w14:paraId="18BB22D1" w14:textId="77777777">
      <w:pPr>
        <w:pStyle w:val="Body"/>
        <w:rPr>
          <w:rFonts w:ascii="Calibri" w:hAnsi="Calibri" w:eastAsia="Times New Roman" w:cs="Calibri"/>
          <w:color w:val="auto"/>
          <w:spacing w:val="2"/>
          <w:sz w:val="22"/>
          <w:szCs w:val="22"/>
          <w:bdr w:val="none" w:color="auto" w:sz="0" w:space="0"/>
          <w:lang w:eastAsia="en-US"/>
        </w:rPr>
      </w:pPr>
    </w:p>
    <w:p w:rsidR="00A218A0" w:rsidP="004E05E9" w:rsidRDefault="00A218A0" w14:paraId="72B29220" w14:textId="3AE906EA">
      <w:pPr>
        <w:pStyle w:val="Body"/>
        <w:rPr>
          <w:rFonts w:ascii="Calibri" w:hAnsi="Calibri" w:eastAsia="Times New Roman" w:cs="Calibri"/>
          <w:color w:val="auto"/>
          <w:spacing w:val="2"/>
          <w:sz w:val="22"/>
          <w:szCs w:val="22"/>
          <w:bdr w:val="none" w:color="auto" w:sz="0" w:space="0"/>
          <w:lang w:eastAsia="en-US"/>
        </w:rPr>
      </w:pPr>
      <w:r w:rsidRPr="00A218A0">
        <w:rPr>
          <w:rFonts w:ascii="Calibri" w:hAnsi="Calibri" w:eastAsia="Times New Roman" w:cs="Calibri"/>
          <w:color w:val="auto"/>
          <w:spacing w:val="2"/>
          <w:sz w:val="22"/>
          <w:szCs w:val="22"/>
          <w:bdr w:val="none" w:color="auto" w:sz="0" w:space="0"/>
          <w:lang w:eastAsia="en-US"/>
        </w:rPr>
        <w:t>They will:</w:t>
      </w:r>
    </w:p>
    <w:p w:rsidRPr="00117818" w:rsidR="00A218A0" w:rsidP="00A218A0" w:rsidRDefault="00A218A0" w14:paraId="2FB720CF" w14:textId="673BDC4D">
      <w:pPr>
        <w:pStyle w:val="Body"/>
        <w:numPr>
          <w:ilvl w:val="0"/>
          <w:numId w:val="12"/>
        </w:numPr>
        <w:rPr>
          <w:rFonts w:ascii="Calibri" w:hAnsi="Calibri" w:eastAsia="Times New Roman" w:cs="Calibri"/>
          <w:color w:val="auto"/>
          <w:spacing w:val="2"/>
          <w:sz w:val="22"/>
          <w:szCs w:val="22"/>
          <w:bdr w:val="none" w:color="auto" w:sz="0" w:space="0"/>
          <w:lang w:eastAsia="en-US"/>
        </w:rPr>
      </w:pPr>
      <w:r w:rsidRPr="00117818">
        <w:rPr>
          <w:rFonts w:ascii="Calibri" w:hAnsi="Calibri" w:eastAsia="Times New Roman" w:cs="Calibri"/>
          <w:color w:val="auto"/>
          <w:spacing w:val="2"/>
          <w:sz w:val="22"/>
          <w:szCs w:val="22"/>
          <w:bdr w:val="none" w:color="auto" w:sz="0" w:space="0"/>
          <w:lang w:eastAsia="en-US"/>
        </w:rPr>
        <w:t>provide accurate</w:t>
      </w:r>
      <w:r w:rsidRPr="00117818" w:rsidR="00A61EB5">
        <w:rPr>
          <w:rFonts w:ascii="Calibri" w:hAnsi="Calibri" w:eastAsia="Times New Roman" w:cs="Calibri"/>
          <w:color w:val="auto"/>
          <w:spacing w:val="2"/>
          <w:sz w:val="22"/>
          <w:szCs w:val="22"/>
          <w:bdr w:val="none" w:color="auto" w:sz="0" w:space="0"/>
          <w:lang w:eastAsia="en-US"/>
        </w:rPr>
        <w:t>, impartial</w:t>
      </w:r>
      <w:r w:rsidRPr="00117818">
        <w:rPr>
          <w:rFonts w:ascii="Calibri" w:hAnsi="Calibri" w:eastAsia="Times New Roman" w:cs="Calibri"/>
          <w:color w:val="auto"/>
          <w:spacing w:val="2"/>
          <w:sz w:val="22"/>
          <w:szCs w:val="22"/>
          <w:bdr w:val="none" w:color="auto" w:sz="0" w:space="0"/>
          <w:lang w:eastAsia="en-US"/>
        </w:rPr>
        <w:t xml:space="preserve"> and tailored </w:t>
      </w:r>
      <w:r w:rsidRPr="00117818" w:rsidR="00F8049E">
        <w:rPr>
          <w:rFonts w:ascii="Calibri" w:hAnsi="Calibri" w:eastAsia="Times New Roman" w:cs="Calibri"/>
          <w:color w:val="auto"/>
          <w:spacing w:val="2"/>
          <w:sz w:val="22"/>
          <w:szCs w:val="22"/>
          <w:bdr w:val="none" w:color="auto" w:sz="0" w:space="0"/>
          <w:lang w:eastAsia="en-US"/>
        </w:rPr>
        <w:t xml:space="preserve">home energy advice to service users through </w:t>
      </w:r>
      <w:r w:rsidRPr="00117818">
        <w:rPr>
          <w:rFonts w:ascii="Calibri" w:hAnsi="Calibri" w:eastAsia="Times New Roman" w:cs="Calibri"/>
          <w:color w:val="auto"/>
          <w:spacing w:val="2"/>
          <w:sz w:val="22"/>
          <w:szCs w:val="22"/>
          <w:bdr w:val="none" w:color="auto" w:sz="0" w:space="0"/>
          <w:lang w:eastAsia="en-US"/>
        </w:rPr>
        <w:t>one-to-one appointments and home energy visits</w:t>
      </w:r>
      <w:r w:rsidRPr="00117818" w:rsidR="0099420C">
        <w:rPr>
          <w:rFonts w:ascii="Calibri" w:hAnsi="Calibri" w:eastAsia="Times New Roman" w:cs="Calibri"/>
          <w:color w:val="auto"/>
          <w:spacing w:val="2"/>
          <w:sz w:val="22"/>
          <w:szCs w:val="22"/>
          <w:bdr w:val="none" w:color="auto" w:sz="0" w:space="0"/>
          <w:lang w:eastAsia="en-US"/>
        </w:rPr>
        <w:t>, both in English and Arabic as required;</w:t>
      </w:r>
    </w:p>
    <w:p w:rsidRPr="00117818" w:rsidR="00712EDE" w:rsidP="00712EDE" w:rsidRDefault="00712EDE" w14:paraId="2F63BC9B" w14:textId="39B563BC">
      <w:pPr>
        <w:pStyle w:val="Body"/>
        <w:numPr>
          <w:ilvl w:val="0"/>
          <w:numId w:val="12"/>
        </w:numPr>
        <w:rPr>
          <w:rFonts w:ascii="Calibri" w:hAnsi="Calibri" w:eastAsia="Times New Roman" w:cs="Calibri"/>
          <w:spacing w:val="2"/>
          <w:sz w:val="22"/>
          <w:szCs w:val="22"/>
        </w:rPr>
      </w:pPr>
      <w:r w:rsidRPr="00117818">
        <w:rPr>
          <w:rFonts w:ascii="Calibri" w:hAnsi="Calibri" w:eastAsia="Times New Roman" w:cs="Calibri"/>
          <w:spacing w:val="2"/>
          <w:sz w:val="22"/>
          <w:szCs w:val="22"/>
        </w:rPr>
        <w:t>carry out home energy assessments in service users’ homes and identify opportunities to improve energy efficiency, reduce energy costs and address fuel poverty;</w:t>
      </w:r>
    </w:p>
    <w:p w:rsidRPr="00117818" w:rsidR="00504E3B" w:rsidP="00712EDE" w:rsidRDefault="00712EDE" w14:paraId="29A3F593" w14:textId="27E6183B">
      <w:pPr>
        <w:pStyle w:val="Body"/>
        <w:numPr>
          <w:ilvl w:val="0"/>
          <w:numId w:val="12"/>
        </w:numPr>
        <w:rPr>
          <w:rFonts w:ascii="Calibri" w:hAnsi="Calibri" w:eastAsia="Times New Roman" w:cs="Calibri"/>
          <w:color w:val="auto"/>
          <w:spacing w:val="2"/>
          <w:sz w:val="22"/>
          <w:szCs w:val="22"/>
          <w:bdr w:val="none" w:color="auto" w:sz="0" w:space="0"/>
          <w:lang w:eastAsia="en-US"/>
        </w:rPr>
      </w:pPr>
      <w:r w:rsidRPr="00117818">
        <w:rPr>
          <w:rFonts w:ascii="Calibri" w:hAnsi="Calibri" w:eastAsia="Times New Roman" w:cs="Calibri"/>
          <w:color w:val="auto"/>
          <w:spacing w:val="2"/>
          <w:sz w:val="22"/>
          <w:szCs w:val="22"/>
          <w:bdr w:val="none" w:color="auto" w:sz="0" w:space="0"/>
          <w:lang w:eastAsia="en-US"/>
        </w:rPr>
        <w:t>manage energy advice cases from initial assessment through to resolution or appropriate referral, maintaining accurate case records and following up with service users as required;</w:t>
      </w:r>
    </w:p>
    <w:p w:rsidRPr="00117818" w:rsidR="00324DB6" w:rsidP="00324DB6" w:rsidRDefault="00324DB6" w14:paraId="57EA8E0E" w14:textId="12FC026D">
      <w:pPr>
        <w:pStyle w:val="Body"/>
        <w:numPr>
          <w:ilvl w:val="0"/>
          <w:numId w:val="12"/>
        </w:numPr>
        <w:rPr>
          <w:rFonts w:ascii="Calibri" w:hAnsi="Calibri" w:eastAsia="Times New Roman" w:cs="Calibri"/>
          <w:spacing w:val="2"/>
          <w:sz w:val="22"/>
          <w:szCs w:val="22"/>
        </w:rPr>
      </w:pPr>
      <w:r w:rsidRPr="00117818">
        <w:rPr>
          <w:rFonts w:ascii="Calibri" w:hAnsi="Calibri" w:eastAsia="Times New Roman" w:cs="Calibri"/>
          <w:spacing w:val="2"/>
          <w:sz w:val="22"/>
          <w:szCs w:val="22"/>
        </w:rPr>
        <w:t>support and advocate for service users in their dealings with energy suppliers, including helping to resolve billing, metering, fuel debt and other energy-related issues;</w:t>
      </w:r>
    </w:p>
    <w:p w:rsidRPr="00117818" w:rsidR="00A16334" w:rsidP="00A16334" w:rsidRDefault="00A16334" w14:paraId="3ADE2ED3" w14:textId="77777777">
      <w:pPr>
        <w:pStyle w:val="Body"/>
        <w:numPr>
          <w:ilvl w:val="0"/>
          <w:numId w:val="12"/>
        </w:numPr>
        <w:rPr>
          <w:rFonts w:ascii="Calibri" w:hAnsi="Calibri" w:eastAsia="Times New Roman" w:cs="Calibri"/>
          <w:spacing w:val="2"/>
          <w:sz w:val="22"/>
          <w:szCs w:val="22"/>
        </w:rPr>
      </w:pPr>
      <w:r w:rsidRPr="00117818">
        <w:rPr>
          <w:rFonts w:ascii="Calibri" w:hAnsi="Calibri" w:eastAsia="Times New Roman" w:cs="Calibri"/>
          <w:spacing w:val="2"/>
          <w:sz w:val="22"/>
          <w:szCs w:val="22"/>
        </w:rPr>
        <w:t>contribute to the development of accurate, accessible and culturally appropriate information and resources on home energy matters;</w:t>
      </w:r>
    </w:p>
    <w:p w:rsidRPr="00117818" w:rsidR="00A16334" w:rsidP="00A16334" w:rsidRDefault="00A16334" w14:paraId="2B8828A3" w14:textId="75C83D91">
      <w:pPr>
        <w:pStyle w:val="Body"/>
        <w:numPr>
          <w:ilvl w:val="0"/>
          <w:numId w:val="12"/>
        </w:numPr>
        <w:rPr>
          <w:rFonts w:ascii="Calibri" w:hAnsi="Calibri" w:eastAsia="Times New Roman" w:cs="Calibri"/>
          <w:color w:val="auto"/>
          <w:spacing w:val="2"/>
          <w:sz w:val="22"/>
          <w:szCs w:val="22"/>
          <w:bdr w:val="none" w:color="auto" w:sz="0" w:space="0"/>
          <w:lang w:eastAsia="en-US"/>
        </w:rPr>
      </w:pPr>
      <w:r w:rsidRPr="00117818">
        <w:rPr>
          <w:rFonts w:ascii="Calibri" w:hAnsi="Calibri" w:eastAsia="Times New Roman" w:cs="Calibri"/>
          <w:color w:val="auto"/>
          <w:spacing w:val="2"/>
          <w:sz w:val="22"/>
          <w:szCs w:val="22"/>
          <w:bdr w:val="none" w:color="auto" w:sz="0" w:space="0"/>
          <w:lang w:eastAsia="en-US"/>
        </w:rPr>
        <w:t>contribute to the delivery of home energy workshops and information sessions;</w:t>
      </w:r>
    </w:p>
    <w:p w:rsidRPr="00117818" w:rsidR="00324DB6" w:rsidP="00324DB6" w:rsidRDefault="00324DB6" w14:paraId="5C589117" w14:textId="0E552B33">
      <w:pPr>
        <w:pStyle w:val="Body"/>
        <w:numPr>
          <w:ilvl w:val="0"/>
          <w:numId w:val="12"/>
        </w:numPr>
        <w:rPr>
          <w:rFonts w:ascii="Calibri" w:hAnsi="Calibri" w:eastAsia="Times New Roman" w:cs="Calibri"/>
          <w:spacing w:val="2"/>
          <w:sz w:val="22"/>
          <w:szCs w:val="22"/>
        </w:rPr>
      </w:pPr>
      <w:r w:rsidRPr="00117818">
        <w:rPr>
          <w:rFonts w:ascii="Calibri" w:hAnsi="Calibri" w:eastAsia="Times New Roman" w:cs="Calibri"/>
          <w:spacing w:val="2"/>
          <w:sz w:val="22"/>
          <w:szCs w:val="22"/>
        </w:rPr>
        <w:t>carry out risk assessments for home visits in line with The Welcoming’s guidelines and policies;</w:t>
      </w:r>
    </w:p>
    <w:p w:rsidRPr="00117818" w:rsidR="00324DB6" w:rsidP="00324DB6" w:rsidRDefault="00324DB6" w14:paraId="2DB63655" w14:textId="27FC3E04">
      <w:pPr>
        <w:pStyle w:val="Body"/>
        <w:numPr>
          <w:ilvl w:val="0"/>
          <w:numId w:val="12"/>
        </w:numPr>
        <w:rPr>
          <w:rFonts w:ascii="Calibri" w:hAnsi="Calibri" w:eastAsia="Times New Roman" w:cs="Calibri"/>
          <w:spacing w:val="2"/>
          <w:sz w:val="22"/>
          <w:szCs w:val="22"/>
        </w:rPr>
      </w:pPr>
      <w:r w:rsidRPr="00117818">
        <w:rPr>
          <w:rFonts w:ascii="Calibri" w:hAnsi="Calibri" w:eastAsia="Times New Roman" w:cs="Calibri"/>
          <w:spacing w:val="2"/>
          <w:sz w:val="22"/>
          <w:szCs w:val="22"/>
        </w:rPr>
        <w:t>keep up to date with developments relating to home energy, energy efficiency, fuel poverty and energy debt, and apply this knowledge to the advice provided;</w:t>
      </w:r>
    </w:p>
    <w:p w:rsidRPr="00117818" w:rsidR="00E5235E" w:rsidP="00E5235E" w:rsidRDefault="00E5235E" w14:paraId="5A425D0F" w14:textId="302FD224">
      <w:pPr>
        <w:pStyle w:val="Body"/>
        <w:numPr>
          <w:ilvl w:val="0"/>
          <w:numId w:val="12"/>
        </w:numPr>
        <w:rPr>
          <w:rFonts w:ascii="Calibri" w:hAnsi="Calibri" w:cs="Calibri"/>
          <w:spacing w:val="2"/>
          <w:sz w:val="22"/>
          <w:szCs w:val="22"/>
          <w:lang w:eastAsia="en-US"/>
        </w:rPr>
      </w:pPr>
      <w:r w:rsidRPr="00117818">
        <w:rPr>
          <w:rFonts w:ascii="Calibri" w:hAnsi="Calibri" w:eastAsia="Times New Roman" w:cs="Calibri"/>
          <w:color w:val="auto"/>
          <w:spacing w:val="2"/>
          <w:sz w:val="22"/>
          <w:szCs w:val="22"/>
          <w:bdr w:val="none" w:color="auto" w:sz="0" w:space="0"/>
          <w:lang w:eastAsia="en-US"/>
        </w:rPr>
        <w:t xml:space="preserve">work collaboratively with local organisations and supporting agencies </w:t>
      </w:r>
      <w:r w:rsidRPr="00117818">
        <w:rPr>
          <w:rFonts w:ascii="Calibri" w:hAnsi="Calibri" w:cs="Calibri"/>
          <w:spacing w:val="2"/>
          <w:sz w:val="22"/>
          <w:szCs w:val="22"/>
          <w:lang w:eastAsia="en-US"/>
        </w:rPr>
        <w:t>to develop effective referral and signposting pathways;</w:t>
      </w:r>
    </w:p>
    <w:p w:rsidRPr="00117818" w:rsidR="00324DB6" w:rsidP="00324DB6" w:rsidRDefault="00324DB6" w14:paraId="71842116" w14:textId="6E021157">
      <w:pPr>
        <w:pStyle w:val="Body"/>
        <w:numPr>
          <w:ilvl w:val="0"/>
          <w:numId w:val="12"/>
        </w:numPr>
        <w:rPr>
          <w:rFonts w:ascii="Calibri" w:hAnsi="Calibri" w:eastAsia="Times New Roman" w:cs="Calibri"/>
          <w:spacing w:val="2"/>
          <w:sz w:val="22"/>
          <w:szCs w:val="22"/>
        </w:rPr>
      </w:pPr>
      <w:r w:rsidRPr="00117818">
        <w:rPr>
          <w:rFonts w:ascii="Calibri" w:hAnsi="Calibri" w:eastAsia="Times New Roman" w:cs="Calibri"/>
          <w:spacing w:val="2"/>
          <w:sz w:val="22"/>
          <w:szCs w:val="22"/>
        </w:rPr>
        <w:t>undertake monitoring and evaluation of programme activities, maintaining accurate records of activities, outputs and outcomes;</w:t>
      </w:r>
    </w:p>
    <w:p w:rsidRPr="00117818" w:rsidR="00B52006" w:rsidP="00B52006" w:rsidRDefault="00B52006" w14:paraId="7579D247" w14:textId="77777777">
      <w:pPr>
        <w:pStyle w:val="Body"/>
        <w:numPr>
          <w:ilvl w:val="0"/>
          <w:numId w:val="12"/>
        </w:numPr>
        <w:rPr>
          <w:rFonts w:ascii="Calibri" w:hAnsi="Calibri" w:eastAsia="Times New Roman" w:cs="Calibri"/>
          <w:color w:val="auto"/>
          <w:spacing w:val="2"/>
          <w:sz w:val="22"/>
          <w:szCs w:val="22"/>
          <w:bdr w:val="none" w:color="auto" w:sz="0" w:space="0"/>
          <w:lang w:eastAsia="en-US"/>
        </w:rPr>
      </w:pPr>
      <w:r w:rsidRPr="00117818">
        <w:rPr>
          <w:rFonts w:ascii="Calibri" w:hAnsi="Calibri" w:eastAsia="Times New Roman" w:cs="Calibri"/>
          <w:color w:val="auto"/>
          <w:spacing w:val="2"/>
          <w:sz w:val="22"/>
          <w:szCs w:val="22"/>
          <w:bdr w:val="none" w:color="auto" w:sz="0" w:space="0"/>
          <w:lang w:eastAsia="en-US"/>
        </w:rPr>
        <w:t>contribute to written and verbal progress reports for the CEO, Board of Directors and funders;</w:t>
      </w:r>
    </w:p>
    <w:p w:rsidRPr="00117818" w:rsidR="00B52006" w:rsidP="00117818" w:rsidRDefault="00117818" w14:paraId="1E106184" w14:textId="50BC60BA">
      <w:pPr>
        <w:pStyle w:val="Body"/>
        <w:numPr>
          <w:ilvl w:val="0"/>
          <w:numId w:val="12"/>
        </w:numPr>
        <w:rPr>
          <w:rFonts w:ascii="Calibri" w:hAnsi="Calibri" w:eastAsia="Times New Roman" w:cs="Calibri"/>
          <w:color w:val="auto"/>
          <w:spacing w:val="2"/>
          <w:sz w:val="22"/>
          <w:szCs w:val="22"/>
          <w:bdr w:val="none" w:color="auto" w:sz="0" w:space="0"/>
          <w:lang w:eastAsia="en-US"/>
        </w:rPr>
      </w:pPr>
      <w:r w:rsidRPr="00117818">
        <w:rPr>
          <w:rFonts w:ascii="Calibri" w:hAnsi="Calibri" w:eastAsia="Times New Roman" w:cs="Calibri"/>
          <w:color w:val="auto"/>
          <w:spacing w:val="2"/>
          <w:sz w:val="22"/>
          <w:szCs w:val="22"/>
          <w:bdr w:val="none" w:color="auto" w:sz="0" w:space="0"/>
          <w:lang w:eastAsia="en-US"/>
        </w:rPr>
        <w:t>participate in relevant meetings, conferences and training as part of continuing professional development;</w:t>
      </w:r>
    </w:p>
    <w:p w:rsidRPr="00117818" w:rsidR="00324DB6" w:rsidP="00324DB6" w:rsidRDefault="00324DB6" w14:paraId="68D768C0" w14:textId="2648F2AF">
      <w:pPr>
        <w:pStyle w:val="Body"/>
        <w:numPr>
          <w:ilvl w:val="0"/>
          <w:numId w:val="12"/>
        </w:numPr>
        <w:rPr>
          <w:rFonts w:ascii="Calibri" w:hAnsi="Calibri" w:eastAsia="Times New Roman" w:cs="Calibri"/>
          <w:spacing w:val="2"/>
          <w:sz w:val="22"/>
          <w:szCs w:val="22"/>
        </w:rPr>
      </w:pPr>
      <w:r w:rsidRPr="00117818">
        <w:rPr>
          <w:rFonts w:ascii="Calibri" w:hAnsi="Calibri" w:eastAsia="Times New Roman" w:cs="Calibri"/>
          <w:spacing w:val="2"/>
          <w:sz w:val="22"/>
          <w:szCs w:val="22"/>
        </w:rPr>
        <w:t>work</w:t>
      </w:r>
      <w:r w:rsidRPr="00117818" w:rsidR="00A16334">
        <w:rPr>
          <w:rFonts w:ascii="Calibri" w:hAnsi="Calibri" w:eastAsia="Times New Roman" w:cs="Calibri"/>
          <w:spacing w:val="2"/>
          <w:sz w:val="22"/>
          <w:szCs w:val="22"/>
        </w:rPr>
        <w:t xml:space="preserve"> a</w:t>
      </w:r>
      <w:r w:rsidRPr="00117818">
        <w:rPr>
          <w:rFonts w:ascii="Calibri" w:hAnsi="Calibri" w:eastAsia="Times New Roman" w:cs="Calibri"/>
          <w:spacing w:val="2"/>
          <w:sz w:val="22"/>
          <w:szCs w:val="22"/>
        </w:rPr>
        <w:t xml:space="preserve">s part of </w:t>
      </w:r>
      <w:r w:rsidRPr="00117818" w:rsidR="00B52006">
        <w:rPr>
          <w:rFonts w:ascii="Calibri" w:hAnsi="Calibri" w:eastAsia="Times New Roman" w:cs="Calibri"/>
          <w:spacing w:val="2"/>
          <w:sz w:val="22"/>
          <w:szCs w:val="22"/>
        </w:rPr>
        <w:t xml:space="preserve">the </w:t>
      </w:r>
      <w:r w:rsidRPr="00117818">
        <w:rPr>
          <w:rFonts w:ascii="Calibri" w:hAnsi="Calibri" w:eastAsia="Times New Roman" w:cs="Calibri"/>
          <w:spacing w:val="2"/>
          <w:sz w:val="22"/>
          <w:szCs w:val="22"/>
        </w:rPr>
        <w:t xml:space="preserve">staff team, including attending team meetings and </w:t>
      </w:r>
      <w:r w:rsidRPr="00117818" w:rsidR="00117818">
        <w:rPr>
          <w:rFonts w:ascii="Calibri" w:hAnsi="Calibri" w:eastAsia="Times New Roman" w:cs="Calibri"/>
          <w:spacing w:val="2"/>
          <w:sz w:val="22"/>
          <w:szCs w:val="22"/>
        </w:rPr>
        <w:t>undertaking supervision;</w:t>
      </w:r>
    </w:p>
    <w:p w:rsidRPr="00117818" w:rsidR="002106C3" w:rsidP="00324DB6" w:rsidRDefault="00324DB6" w14:paraId="56388FA7" w14:textId="06EA3DD1">
      <w:pPr>
        <w:pStyle w:val="Body"/>
        <w:numPr>
          <w:ilvl w:val="0"/>
          <w:numId w:val="12"/>
        </w:numPr>
        <w:rPr>
          <w:rFonts w:ascii="Calibri" w:hAnsi="Calibri" w:eastAsia="Times New Roman" w:cs="Calibri"/>
          <w:color w:val="auto"/>
          <w:spacing w:val="2"/>
          <w:sz w:val="22"/>
          <w:szCs w:val="22"/>
          <w:bdr w:val="none" w:color="auto" w:sz="0" w:space="0"/>
          <w:lang w:eastAsia="en-US"/>
        </w:rPr>
      </w:pPr>
      <w:r w:rsidRPr="00117818">
        <w:rPr>
          <w:rFonts w:ascii="Calibri" w:hAnsi="Calibri" w:eastAsia="Times New Roman" w:cs="Calibri"/>
          <w:color w:val="auto"/>
          <w:spacing w:val="2"/>
          <w:sz w:val="22"/>
          <w:szCs w:val="22"/>
          <w:bdr w:val="none" w:color="auto" w:sz="0" w:space="0"/>
          <w:lang w:eastAsia="en-US"/>
        </w:rPr>
        <w:t>carry out any other duties appropriate to the nature and grade of the post, as requested by The Welcoming’s CEO.</w:t>
      </w:r>
    </w:p>
    <w:p w:rsidR="00A218A0" w:rsidP="004E05E9" w:rsidRDefault="00A218A0" w14:paraId="14F94C19" w14:textId="77777777">
      <w:pPr>
        <w:pStyle w:val="Body"/>
        <w:rPr>
          <w:rFonts w:ascii="Calibri" w:hAnsi="Calibri" w:eastAsia="Times New Roman" w:cs="Calibri"/>
          <w:color w:val="auto"/>
          <w:spacing w:val="2"/>
          <w:sz w:val="22"/>
          <w:szCs w:val="22"/>
          <w:bdr w:val="none" w:color="auto" w:sz="0" w:space="0"/>
          <w:lang w:eastAsia="en-US"/>
        </w:rPr>
      </w:pPr>
    </w:p>
    <w:p w:rsidR="00A218A0" w:rsidP="004E05E9" w:rsidRDefault="00A218A0" w14:paraId="390C505C" w14:textId="7544968D">
      <w:pPr>
        <w:pStyle w:val="Body"/>
        <w:rPr>
          <w:rFonts w:ascii="Calibri" w:hAnsi="Calibri" w:eastAsia="Times New Roman" w:cs="Calibri"/>
          <w:color w:val="auto"/>
          <w:spacing w:val="2"/>
          <w:sz w:val="22"/>
          <w:szCs w:val="22"/>
          <w:bdr w:val="none" w:color="auto" w:sz="0" w:space="0"/>
          <w:lang w:eastAsia="en-US"/>
        </w:rPr>
      </w:pPr>
      <w:r w:rsidRPr="00A218A0">
        <w:rPr>
          <w:rFonts w:ascii="Calibri" w:hAnsi="Calibri" w:eastAsia="Times New Roman" w:cs="Calibri"/>
          <w:color w:val="auto"/>
          <w:spacing w:val="2"/>
          <w:sz w:val="22"/>
          <w:szCs w:val="22"/>
          <w:bdr w:val="none" w:color="auto" w:sz="0" w:space="0"/>
          <w:lang w:eastAsia="en-US"/>
        </w:rPr>
        <w:t>Tailored training for this role will be provided as part of the induction process</w:t>
      </w:r>
      <w:r w:rsidR="00E72341">
        <w:rPr>
          <w:rFonts w:ascii="Calibri" w:hAnsi="Calibri" w:eastAsia="Times New Roman" w:cs="Calibri"/>
          <w:color w:val="auto"/>
          <w:spacing w:val="2"/>
          <w:sz w:val="22"/>
          <w:szCs w:val="22"/>
          <w:bdr w:val="none" w:color="auto" w:sz="0" w:space="0"/>
          <w:lang w:eastAsia="en-US"/>
        </w:rPr>
        <w:t>.</w:t>
      </w:r>
    </w:p>
    <w:p w:rsidR="0066541D" w:rsidP="00857672" w:rsidRDefault="0066541D" w14:paraId="684A2688" w14:textId="77777777">
      <w:pPr>
        <w:tabs>
          <w:tab w:val="left" w:pos="8550"/>
        </w:tabs>
        <w:spacing w:after="0" w:line="240" w:lineRule="auto"/>
        <w:rPr>
          <w:sz w:val="20"/>
          <w:szCs w:val="20"/>
        </w:rPr>
      </w:pPr>
    </w:p>
    <w:p w:rsidRPr="00AC5E04" w:rsidR="00BD7A4E" w:rsidP="00BD7A4E" w:rsidRDefault="00BD7A4E" w14:paraId="3AEFAF28" w14:textId="77777777">
      <w:pPr>
        <w:pStyle w:val="BodyA"/>
        <w:rPr>
          <w:rFonts w:eastAsia="Calibri" w:cs="Calibri" w:asciiTheme="minorHAnsi" w:hAnsiTheme="minorHAnsi"/>
        </w:rPr>
      </w:pPr>
      <w:r w:rsidRPr="003E3AF0">
        <w:rPr>
          <w:rFonts w:eastAsia="Calibri" w:cs="Calibri" w:asciiTheme="minorHAnsi" w:hAnsiTheme="minorHAnsi"/>
          <w:b/>
          <w:bCs/>
        </w:rPr>
        <w:lastRenderedPageBreak/>
        <w:t xml:space="preserve">Person Specification </w:t>
      </w:r>
      <w:r w:rsidRPr="0063055D">
        <w:rPr>
          <w:rFonts w:eastAsia="Calibri" w:cs="Calibri" w:asciiTheme="minorHAnsi" w:hAnsiTheme="minorHAnsi"/>
          <w:b/>
          <w:bCs/>
        </w:rPr>
        <w:t>(A = assessed at application stage. I = assessed at interview stage)</w:t>
      </w:r>
      <w:r>
        <w:br/>
      </w:r>
    </w:p>
    <w:tbl>
      <w:tblPr>
        <w:tblStyle w:val="TableGrid"/>
        <w:tblW w:w="9634" w:type="dxa"/>
        <w:tblLook w:val="04A0" w:firstRow="1" w:lastRow="0" w:firstColumn="1" w:lastColumn="0" w:noHBand="0" w:noVBand="1"/>
      </w:tblPr>
      <w:tblGrid>
        <w:gridCol w:w="5240"/>
        <w:gridCol w:w="4394"/>
      </w:tblGrid>
      <w:tr w:rsidRPr="00AC5E04" w:rsidR="00BD7A4E" w:rsidTr="00BD7A4E" w14:paraId="07335CE0" w14:textId="77777777">
        <w:tc>
          <w:tcPr>
            <w:tcW w:w="5240" w:type="dxa"/>
            <w:tcBorders>
              <w:bottom w:val="single" w:color="auto" w:sz="4" w:space="0"/>
            </w:tcBorders>
          </w:tcPr>
          <w:p w:rsidRPr="00AC5E04" w:rsidR="00BD7A4E" w:rsidP="00C50BC3" w:rsidRDefault="00BD7A4E" w14:paraId="181F6E85" w14:textId="77777777">
            <w:pPr>
              <w:pStyle w:val="BodyA"/>
              <w:pBdr>
                <w:top w:val="none" w:color="auto" w:sz="0" w:space="0"/>
                <w:left w:val="none" w:color="auto" w:sz="0" w:space="0"/>
                <w:bottom w:val="none" w:color="auto" w:sz="0" w:space="0"/>
                <w:right w:val="none" w:color="auto" w:sz="0" w:space="0"/>
                <w:between w:val="none" w:color="auto" w:sz="0" w:space="0"/>
                <w:bar w:val="none" w:color="auto" w:sz="0"/>
              </w:pBdr>
              <w:jc w:val="center"/>
              <w:rPr>
                <w:rFonts w:eastAsia="Calibri" w:cs="Calibri" w:asciiTheme="minorHAnsi" w:hAnsiTheme="minorHAnsi"/>
                <w:b/>
              </w:rPr>
            </w:pPr>
            <w:r w:rsidRPr="00AC5E04">
              <w:rPr>
                <w:rFonts w:eastAsia="Calibri" w:cs="Calibri" w:asciiTheme="minorHAnsi" w:hAnsiTheme="minorHAnsi"/>
                <w:b/>
              </w:rPr>
              <w:t>Essential</w:t>
            </w:r>
          </w:p>
        </w:tc>
        <w:tc>
          <w:tcPr>
            <w:tcW w:w="4394" w:type="dxa"/>
            <w:tcBorders>
              <w:bottom w:val="single" w:color="auto" w:sz="4" w:space="0"/>
            </w:tcBorders>
          </w:tcPr>
          <w:p w:rsidRPr="00AC5E04" w:rsidR="00BD7A4E" w:rsidP="00C50BC3" w:rsidRDefault="00BD7A4E" w14:paraId="08DFA7C1" w14:textId="77777777">
            <w:pPr>
              <w:pStyle w:val="BodyA"/>
              <w:pBdr>
                <w:top w:val="none" w:color="auto" w:sz="0" w:space="0"/>
                <w:left w:val="none" w:color="auto" w:sz="0" w:space="0"/>
                <w:bottom w:val="none" w:color="auto" w:sz="0" w:space="0"/>
                <w:right w:val="none" w:color="auto" w:sz="0" w:space="0"/>
                <w:between w:val="none" w:color="auto" w:sz="0" w:space="0"/>
                <w:bar w:val="none" w:color="auto" w:sz="0"/>
              </w:pBdr>
              <w:jc w:val="center"/>
              <w:rPr>
                <w:rFonts w:eastAsia="Calibri" w:cs="Calibri" w:asciiTheme="minorHAnsi" w:hAnsiTheme="minorHAnsi"/>
                <w:b/>
              </w:rPr>
            </w:pPr>
            <w:r w:rsidRPr="00AC5E04">
              <w:rPr>
                <w:rFonts w:eastAsia="Calibri" w:cs="Calibri" w:asciiTheme="minorHAnsi" w:hAnsiTheme="minorHAnsi"/>
                <w:b/>
              </w:rPr>
              <w:t>Desirable</w:t>
            </w:r>
          </w:p>
        </w:tc>
      </w:tr>
      <w:tr w:rsidRPr="00AC5E04" w:rsidR="00BD7A4E" w:rsidTr="00BD7A4E" w14:paraId="0FF185C2" w14:textId="77777777">
        <w:tc>
          <w:tcPr>
            <w:tcW w:w="9634" w:type="dxa"/>
            <w:gridSpan w:val="2"/>
            <w:shd w:val="clear" w:color="auto" w:fill="83CAEB" w:themeFill="accent1" w:themeFillTint="66"/>
          </w:tcPr>
          <w:p w:rsidRPr="00AC5E04" w:rsidR="00BD7A4E" w:rsidP="00C50BC3" w:rsidRDefault="00BD7A4E" w14:paraId="587EB4F8" w14:textId="77777777">
            <w:pPr>
              <w:pStyle w:val="BodyA"/>
              <w:pBdr>
                <w:top w:val="none" w:color="auto" w:sz="0" w:space="0"/>
                <w:left w:val="none" w:color="auto" w:sz="0" w:space="0"/>
                <w:bottom w:val="none" w:color="auto" w:sz="0" w:space="0"/>
                <w:right w:val="none" w:color="auto" w:sz="0" w:space="0"/>
                <w:between w:val="none" w:color="auto" w:sz="0" w:space="0"/>
                <w:bar w:val="none" w:color="auto" w:sz="0"/>
              </w:pBdr>
              <w:ind w:left="360"/>
              <w:jc w:val="center"/>
              <w:rPr>
                <w:rFonts w:eastAsia="Calibri" w:cs="Calibri" w:asciiTheme="minorHAnsi" w:hAnsiTheme="minorHAnsi"/>
                <w:b/>
              </w:rPr>
            </w:pPr>
            <w:r w:rsidRPr="00AC5E04">
              <w:rPr>
                <w:rFonts w:eastAsia="Calibri" w:cs="Calibri" w:asciiTheme="minorHAnsi" w:hAnsiTheme="minorHAnsi"/>
                <w:b/>
              </w:rPr>
              <w:t>Education and Qualifications</w:t>
            </w:r>
          </w:p>
        </w:tc>
      </w:tr>
      <w:tr w:rsidRPr="00AC5E04" w:rsidR="00BD7A4E" w:rsidTr="00BD7A4E" w14:paraId="18AF4C69" w14:textId="77777777">
        <w:tc>
          <w:tcPr>
            <w:tcW w:w="5240" w:type="dxa"/>
          </w:tcPr>
          <w:p w:rsidR="00BD7A4E" w:rsidP="00C50BC3" w:rsidRDefault="00BD7A4E" w14:paraId="3FA51A06" w14:textId="77777777">
            <w:pPr>
              <w:pStyle w:val="BodyA"/>
              <w:pBdr>
                <w:top w:val="none" w:color="auto" w:sz="0" w:space="0"/>
                <w:left w:val="none" w:color="auto" w:sz="0" w:space="0"/>
                <w:bottom w:val="none" w:color="auto" w:sz="0" w:space="0"/>
                <w:right w:val="none" w:color="auto" w:sz="0" w:space="0"/>
                <w:between w:val="none" w:color="auto" w:sz="0" w:space="0"/>
                <w:bar w:val="none" w:color="auto" w:sz="0"/>
              </w:pBdr>
              <w:rPr>
                <w:rFonts w:eastAsia="Calibri" w:cs="Calibri" w:asciiTheme="minorHAnsi" w:hAnsiTheme="minorHAnsi"/>
                <w:b/>
              </w:rPr>
            </w:pPr>
          </w:p>
          <w:p w:rsidRPr="00284021" w:rsidR="00BD7A4E" w:rsidP="00BD7A4E" w:rsidRDefault="00BD7A4E" w14:paraId="3BE43B03" w14:textId="325945DC">
            <w:pPr>
              <w:pStyle w:val="BodyA"/>
              <w:numPr>
                <w:ilvl w:val="0"/>
                <w:numId w:val="6"/>
              </w:numPr>
              <w:pBdr>
                <w:right w:val="single" w:color="auto" w:sz="4" w:space="1"/>
              </w:pBdr>
              <w:rPr>
                <w:rFonts w:eastAsia="Calibri" w:cs="Calibri" w:asciiTheme="minorHAnsi" w:hAnsiTheme="minorHAnsi"/>
              </w:rPr>
            </w:pPr>
            <w:r w:rsidRPr="00284021">
              <w:rPr>
                <w:rFonts w:eastAsia="Calibri" w:cs="Calibri" w:asciiTheme="minorHAnsi" w:hAnsiTheme="minorHAnsi"/>
              </w:rPr>
              <w:t>Educated to degree level</w:t>
            </w:r>
            <w:r w:rsidR="006F667C">
              <w:rPr>
                <w:rFonts w:eastAsia="Calibri" w:cs="Calibri" w:asciiTheme="minorHAnsi" w:hAnsiTheme="minorHAnsi"/>
              </w:rPr>
              <w:t xml:space="preserve"> - </w:t>
            </w:r>
            <w:r w:rsidRPr="00284021">
              <w:rPr>
                <w:rFonts w:eastAsia="Calibri" w:cs="Calibri" w:asciiTheme="minorHAnsi" w:hAnsiTheme="minorHAnsi"/>
              </w:rPr>
              <w:t xml:space="preserve">preferably in </w:t>
            </w:r>
            <w:r w:rsidRPr="00284021" w:rsidR="000F4BE4">
              <w:rPr>
                <w:rFonts w:eastAsia="Calibri" w:cs="Calibri" w:asciiTheme="minorHAnsi" w:hAnsiTheme="minorHAnsi"/>
              </w:rPr>
              <w:t>related subjects</w:t>
            </w:r>
            <w:r w:rsidRPr="00284021">
              <w:rPr>
                <w:rFonts w:eastAsia="Calibri" w:cs="Calibri" w:asciiTheme="minorHAnsi" w:hAnsiTheme="minorHAnsi"/>
              </w:rPr>
              <w:t xml:space="preserve"> such </w:t>
            </w:r>
            <w:r>
              <w:rPr>
                <w:rFonts w:eastAsia="Calibri" w:cs="Calibri" w:asciiTheme="minorHAnsi" w:hAnsiTheme="minorHAnsi"/>
              </w:rPr>
              <w:t>as</w:t>
            </w:r>
            <w:r w:rsidR="005C7DB0">
              <w:rPr>
                <w:rFonts w:eastAsia="Calibri" w:cs="Calibri" w:asciiTheme="minorHAnsi" w:hAnsiTheme="minorHAnsi"/>
              </w:rPr>
              <w:t xml:space="preserve"> Community Development, Health and Soc</w:t>
            </w:r>
            <w:r w:rsidR="00BB4531">
              <w:rPr>
                <w:rFonts w:eastAsia="Calibri" w:cs="Calibri" w:asciiTheme="minorHAnsi" w:hAnsiTheme="minorHAnsi"/>
              </w:rPr>
              <w:t>ial Care, Housing,</w:t>
            </w:r>
            <w:r w:rsidR="005C7DB0">
              <w:rPr>
                <w:rFonts w:eastAsia="Calibri" w:cs="Calibri" w:asciiTheme="minorHAnsi" w:hAnsiTheme="minorHAnsi"/>
              </w:rPr>
              <w:t xml:space="preserve"> Environmental Studies</w:t>
            </w:r>
            <w:r w:rsidR="006F667C">
              <w:rPr>
                <w:rFonts w:eastAsia="Calibri" w:cs="Calibri" w:asciiTheme="minorHAnsi" w:hAnsiTheme="minorHAnsi"/>
              </w:rPr>
              <w:t xml:space="preserve"> – or equivalent relevant professional experience</w:t>
            </w:r>
            <w:r w:rsidR="005C7DB0">
              <w:rPr>
                <w:rFonts w:eastAsia="Calibri" w:cs="Calibri" w:asciiTheme="minorHAnsi" w:hAnsiTheme="minorHAnsi"/>
              </w:rPr>
              <w:t xml:space="preserve"> </w:t>
            </w:r>
            <w:r w:rsidRPr="00284021">
              <w:rPr>
                <w:rFonts w:eastAsia="Calibri" w:cs="Calibri" w:asciiTheme="minorHAnsi" w:hAnsiTheme="minorHAnsi"/>
                <w:b/>
                <w:bCs/>
              </w:rPr>
              <w:t>(A)</w:t>
            </w:r>
          </w:p>
          <w:p w:rsidRPr="00AC5E04" w:rsidR="00BD7A4E" w:rsidP="00C50BC3" w:rsidRDefault="00BD7A4E" w14:paraId="3DB8ABF8" w14:textId="77777777">
            <w:pPr>
              <w:pStyle w:val="BodyA"/>
              <w:pBdr>
                <w:top w:val="none" w:color="auto" w:sz="0" w:space="0"/>
                <w:left w:val="none" w:color="auto" w:sz="0" w:space="0"/>
                <w:bottom w:val="none" w:color="auto" w:sz="0" w:space="0"/>
                <w:right w:val="none" w:color="auto" w:sz="0" w:space="0"/>
                <w:between w:val="none" w:color="auto" w:sz="0" w:space="0"/>
                <w:bar w:val="none" w:color="auto" w:sz="0"/>
              </w:pBdr>
              <w:rPr>
                <w:rFonts w:eastAsia="Calibri" w:cs="Calibri" w:asciiTheme="minorHAnsi" w:hAnsiTheme="minorHAnsi"/>
                <w:b/>
              </w:rPr>
            </w:pPr>
          </w:p>
        </w:tc>
        <w:tc>
          <w:tcPr>
            <w:tcW w:w="4394" w:type="dxa"/>
          </w:tcPr>
          <w:p w:rsidRPr="0046351C" w:rsidR="00BD7A4E" w:rsidP="00C50BC3" w:rsidRDefault="00BD7A4E" w14:paraId="70AA26AD" w14:textId="77777777">
            <w:pPr>
              <w:pStyle w:val="BodyA"/>
              <w:pBdr>
                <w:top w:val="none" w:color="auto" w:sz="0" w:space="0"/>
                <w:left w:val="none" w:color="auto" w:sz="0" w:space="0"/>
                <w:bottom w:val="none" w:color="auto" w:sz="0" w:space="0"/>
                <w:right w:val="none" w:color="auto" w:sz="0" w:space="0"/>
                <w:between w:val="none" w:color="auto" w:sz="0" w:space="0"/>
                <w:bar w:val="none" w:color="auto" w:sz="0"/>
              </w:pBdr>
              <w:rPr>
                <w:rStyle w:val="normaltextrun"/>
                <w:rFonts w:eastAsia="Calibri" w:cs="Calibri" w:asciiTheme="minorHAnsi" w:hAnsiTheme="minorHAnsi"/>
                <w:b/>
              </w:rPr>
            </w:pPr>
          </w:p>
          <w:p w:rsidRPr="00984EDE" w:rsidR="00BD7A4E" w:rsidP="00BD7A4E" w:rsidRDefault="00BD7A4E" w14:paraId="4A9AB608" w14:textId="6424B94B">
            <w:pPr>
              <w:pStyle w:val="BodyA"/>
              <w:numPr>
                <w:ilvl w:val="0"/>
                <w:numId w:val="13"/>
              </w:numPr>
              <w:pBdr>
                <w:top w:val="none" w:color="auto" w:sz="0" w:space="0"/>
                <w:left w:val="none" w:color="auto" w:sz="0" w:space="0"/>
                <w:bottom w:val="none" w:color="auto" w:sz="0" w:space="0"/>
                <w:right w:val="none" w:color="auto" w:sz="0" w:space="0"/>
                <w:between w:val="none" w:color="auto" w:sz="0" w:space="0"/>
                <w:bar w:val="none" w:color="auto" w:sz="0"/>
              </w:pBdr>
              <w:rPr>
                <w:rStyle w:val="eop"/>
                <w:rFonts w:eastAsia="Calibri" w:cs="Calibri" w:asciiTheme="minorHAnsi" w:hAnsiTheme="minorHAnsi"/>
                <w:b/>
              </w:rPr>
            </w:pPr>
            <w:r w:rsidRPr="009B70DE">
              <w:rPr>
                <w:rStyle w:val="normaltextrun"/>
                <w:rFonts w:ascii="Calibri" w:hAnsi="Calibri" w:cs="Calibri"/>
                <w:shd w:val="clear" w:color="auto" w:fill="FFFFFF"/>
              </w:rPr>
              <w:t>City and Guilds Energy Awareness Certificate</w:t>
            </w:r>
            <w:r w:rsidRPr="009B70DE">
              <w:rPr>
                <w:rStyle w:val="eop"/>
                <w:rFonts w:ascii="Calibri" w:hAnsi="Calibri" w:cs="Calibri"/>
                <w:shd w:val="clear" w:color="auto" w:fill="FFFFFF"/>
              </w:rPr>
              <w:t> </w:t>
            </w:r>
            <w:r w:rsidRPr="009B70DE">
              <w:rPr>
                <w:rStyle w:val="eop"/>
                <w:rFonts w:ascii="Calibri" w:hAnsi="Calibri" w:cs="Calibri"/>
                <w:b/>
                <w:bCs/>
                <w:shd w:val="clear" w:color="auto" w:fill="FFFFFF"/>
              </w:rPr>
              <w:t>(</w:t>
            </w:r>
            <w:r w:rsidRPr="009B70DE">
              <w:rPr>
                <w:rStyle w:val="eop"/>
                <w:rFonts w:ascii="Calibri" w:hAnsi="Calibri"/>
                <w:b/>
                <w:bCs/>
                <w:shd w:val="clear" w:color="auto" w:fill="FFFFFF"/>
              </w:rPr>
              <w:t>A)</w:t>
            </w:r>
          </w:p>
          <w:p w:rsidRPr="009B70DE" w:rsidR="00984EDE" w:rsidP="00984EDE" w:rsidRDefault="00984EDE" w14:paraId="4F33C528" w14:textId="4EF38F42">
            <w:pPr>
              <w:pStyle w:val="BodyA"/>
              <w:pBdr>
                <w:top w:val="none" w:color="auto" w:sz="0" w:space="0"/>
                <w:left w:val="none" w:color="auto" w:sz="0" w:space="0"/>
                <w:bottom w:val="none" w:color="auto" w:sz="0" w:space="0"/>
                <w:right w:val="none" w:color="auto" w:sz="0" w:space="0"/>
                <w:between w:val="none" w:color="auto" w:sz="0" w:space="0"/>
                <w:bar w:val="none" w:color="auto" w:sz="0"/>
              </w:pBdr>
              <w:rPr>
                <w:rStyle w:val="eop"/>
                <w:rFonts w:eastAsia="Calibri" w:cs="Calibri" w:asciiTheme="minorHAnsi" w:hAnsiTheme="minorHAnsi"/>
                <w:b/>
              </w:rPr>
            </w:pPr>
          </w:p>
          <w:p w:rsidRPr="00AC5E04" w:rsidR="00BD7A4E" w:rsidP="00C50BC3" w:rsidRDefault="00BD7A4E" w14:paraId="2C461C10" w14:textId="77777777">
            <w:pPr>
              <w:pStyle w:val="BodyA"/>
              <w:pBdr>
                <w:top w:val="none" w:color="auto" w:sz="0" w:space="0"/>
                <w:left w:val="none" w:color="auto" w:sz="0" w:space="0"/>
                <w:bottom w:val="none" w:color="auto" w:sz="0" w:space="0"/>
                <w:right w:val="none" w:color="auto" w:sz="0" w:space="0"/>
                <w:between w:val="none" w:color="auto" w:sz="0" w:space="0"/>
                <w:bar w:val="none" w:color="auto" w:sz="0"/>
              </w:pBdr>
              <w:rPr>
                <w:rFonts w:eastAsia="Calibri" w:cs="Calibri" w:asciiTheme="minorHAnsi" w:hAnsiTheme="minorHAnsi"/>
                <w:b/>
              </w:rPr>
            </w:pPr>
          </w:p>
        </w:tc>
      </w:tr>
      <w:tr w:rsidRPr="00AC5E04" w:rsidR="00BD7A4E" w:rsidTr="00BD7A4E" w14:paraId="2DF0E197" w14:textId="77777777">
        <w:tc>
          <w:tcPr>
            <w:tcW w:w="9634" w:type="dxa"/>
            <w:gridSpan w:val="2"/>
            <w:shd w:val="clear" w:color="auto" w:fill="83CAEB" w:themeFill="accent1" w:themeFillTint="66"/>
          </w:tcPr>
          <w:p w:rsidRPr="00AC5E04" w:rsidR="00BD7A4E" w:rsidP="00C50BC3" w:rsidRDefault="00BD7A4E" w14:paraId="18130D45" w14:textId="77777777">
            <w:pPr>
              <w:pStyle w:val="BodyA"/>
              <w:pBdr>
                <w:top w:val="none" w:color="auto" w:sz="0" w:space="0"/>
                <w:left w:val="none" w:color="auto" w:sz="0" w:space="0"/>
                <w:bottom w:val="none" w:color="auto" w:sz="0" w:space="0"/>
                <w:right w:val="none" w:color="auto" w:sz="0" w:space="0"/>
                <w:between w:val="none" w:color="auto" w:sz="0" w:space="0"/>
                <w:bar w:val="none" w:color="auto" w:sz="0"/>
              </w:pBdr>
              <w:jc w:val="center"/>
              <w:rPr>
                <w:rFonts w:eastAsia="Calibri" w:cs="Calibri" w:asciiTheme="minorHAnsi" w:hAnsiTheme="minorHAnsi"/>
                <w:b/>
              </w:rPr>
            </w:pPr>
            <w:r w:rsidRPr="00AC5E04">
              <w:rPr>
                <w:rFonts w:eastAsia="Calibri" w:cs="Calibri" w:asciiTheme="minorHAnsi" w:hAnsiTheme="minorHAnsi"/>
                <w:b/>
              </w:rPr>
              <w:t>Experience</w:t>
            </w:r>
          </w:p>
        </w:tc>
      </w:tr>
      <w:tr w:rsidRPr="00AC5E04" w:rsidR="00BD7A4E" w:rsidTr="00BD7A4E" w14:paraId="55BA81C4" w14:textId="77777777">
        <w:tc>
          <w:tcPr>
            <w:tcW w:w="5240" w:type="dxa"/>
            <w:tcBorders>
              <w:bottom w:val="single" w:color="auto" w:sz="4" w:space="0"/>
            </w:tcBorders>
          </w:tcPr>
          <w:p w:rsidRPr="004C78E5" w:rsidR="00BD7A4E" w:rsidP="00C50BC3" w:rsidRDefault="00BD7A4E" w14:paraId="0D0B2950" w14:textId="77777777">
            <w:pPr>
              <w:pStyle w:val="BodyA"/>
              <w:rPr>
                <w:rFonts w:eastAsia="Calibri" w:cs="Calibri" w:asciiTheme="minorHAnsi" w:hAnsiTheme="minorHAnsi"/>
              </w:rPr>
            </w:pPr>
            <w:r>
              <w:rPr>
                <w:rFonts w:eastAsia="Calibri" w:cs="Calibri" w:asciiTheme="minorHAnsi" w:hAnsiTheme="minorHAnsi"/>
              </w:rPr>
              <w:br/>
            </w:r>
            <w:r w:rsidRPr="004C78E5">
              <w:rPr>
                <w:rFonts w:eastAsia="Calibri" w:cs="Calibri" w:asciiTheme="minorHAnsi" w:hAnsiTheme="minorHAnsi"/>
              </w:rPr>
              <w:t>Substantial experience of:</w:t>
            </w:r>
          </w:p>
          <w:p w:rsidR="00BD7A4E" w:rsidP="00BD7A4E" w:rsidRDefault="00BD7A4E" w14:paraId="003C922C" w14:textId="77777777">
            <w:pPr>
              <w:pStyle w:val="Default"/>
              <w:numPr>
                <w:ilvl w:val="0"/>
                <w:numId w:val="7"/>
              </w:numPr>
              <w:rPr>
                <w:rFonts w:asciiTheme="minorHAnsi" w:hAnsiTheme="minorHAnsi"/>
                <w:sz w:val="22"/>
                <w:szCs w:val="22"/>
              </w:rPr>
            </w:pPr>
            <w:r>
              <w:rPr>
                <w:rFonts w:asciiTheme="minorHAnsi" w:hAnsiTheme="minorHAnsi"/>
                <w:sz w:val="22"/>
                <w:szCs w:val="22"/>
              </w:rPr>
              <w:t xml:space="preserve">Delivering excellent customer service </w:t>
            </w:r>
            <w:r w:rsidRPr="00DC0C4F">
              <w:rPr>
                <w:rFonts w:asciiTheme="minorHAnsi" w:hAnsiTheme="minorHAnsi"/>
                <w:b/>
                <w:bCs/>
                <w:sz w:val="22"/>
                <w:szCs w:val="22"/>
              </w:rPr>
              <w:t>(A/I)</w:t>
            </w:r>
          </w:p>
          <w:p w:rsidRPr="00361E16" w:rsidR="00BD7A4E" w:rsidP="00BD7A4E" w:rsidRDefault="00BD7A4E" w14:paraId="2EC046A0" w14:textId="77777777">
            <w:pPr>
              <w:pStyle w:val="Default"/>
              <w:numPr>
                <w:ilvl w:val="0"/>
                <w:numId w:val="7"/>
              </w:numPr>
              <w:rPr>
                <w:rFonts w:asciiTheme="minorHAnsi" w:hAnsiTheme="minorHAnsi"/>
                <w:sz w:val="22"/>
                <w:szCs w:val="22"/>
              </w:rPr>
            </w:pPr>
            <w:r w:rsidRPr="005E3D0F">
              <w:rPr>
                <w:rFonts w:asciiTheme="minorHAnsi" w:hAnsiTheme="minorHAnsi"/>
                <w:sz w:val="22"/>
                <w:szCs w:val="22"/>
              </w:rPr>
              <w:t>Providing one-to-one support</w:t>
            </w:r>
            <w:r>
              <w:rPr>
                <w:rFonts w:asciiTheme="minorHAnsi" w:hAnsiTheme="minorHAnsi"/>
                <w:b/>
                <w:bCs/>
                <w:sz w:val="22"/>
                <w:szCs w:val="22"/>
              </w:rPr>
              <w:t xml:space="preserve"> </w:t>
            </w:r>
            <w:r w:rsidRPr="153DE85C">
              <w:rPr>
                <w:rFonts w:asciiTheme="minorHAnsi" w:hAnsiTheme="minorHAnsi"/>
                <w:b/>
                <w:bCs/>
                <w:sz w:val="22"/>
                <w:szCs w:val="22"/>
              </w:rPr>
              <w:t>(A</w:t>
            </w:r>
            <w:r>
              <w:rPr>
                <w:rFonts w:asciiTheme="minorHAnsi" w:hAnsiTheme="minorHAnsi"/>
                <w:b/>
                <w:bCs/>
                <w:sz w:val="22"/>
                <w:szCs w:val="22"/>
              </w:rPr>
              <w:t>/I</w:t>
            </w:r>
            <w:r w:rsidRPr="153DE85C">
              <w:rPr>
                <w:rFonts w:asciiTheme="minorHAnsi" w:hAnsiTheme="minorHAnsi"/>
                <w:b/>
                <w:bCs/>
                <w:sz w:val="22"/>
                <w:szCs w:val="22"/>
              </w:rPr>
              <w:t>)</w:t>
            </w:r>
          </w:p>
          <w:p w:rsidRPr="00EC1A97" w:rsidR="00361E16" w:rsidP="00BD7A4E" w:rsidRDefault="00361E16" w14:paraId="54A6B83D" w14:textId="00D543AD">
            <w:pPr>
              <w:pStyle w:val="Default"/>
              <w:numPr>
                <w:ilvl w:val="0"/>
                <w:numId w:val="7"/>
              </w:numPr>
              <w:rPr>
                <w:rFonts w:asciiTheme="minorHAnsi" w:hAnsiTheme="minorHAnsi"/>
                <w:sz w:val="22"/>
                <w:szCs w:val="22"/>
              </w:rPr>
            </w:pPr>
            <w:r>
              <w:rPr>
                <w:rFonts w:asciiTheme="minorHAnsi" w:hAnsiTheme="minorHAnsi"/>
                <w:sz w:val="22"/>
                <w:szCs w:val="22"/>
              </w:rPr>
              <w:t>M</w:t>
            </w:r>
            <w:r w:rsidRPr="00361E16">
              <w:rPr>
                <w:rFonts w:asciiTheme="minorHAnsi" w:hAnsiTheme="minorHAnsi"/>
                <w:sz w:val="22"/>
                <w:szCs w:val="22"/>
              </w:rPr>
              <w:t xml:space="preserve">anaging a varied workload and maintaining accurate records </w:t>
            </w:r>
            <w:r w:rsidRPr="00361E16">
              <w:rPr>
                <w:rFonts w:asciiTheme="minorHAnsi" w:hAnsiTheme="minorHAnsi"/>
                <w:b/>
                <w:bCs/>
                <w:sz w:val="22"/>
                <w:szCs w:val="22"/>
              </w:rPr>
              <w:t>(A/I)</w:t>
            </w:r>
          </w:p>
          <w:p w:rsidRPr="009107C1" w:rsidR="00BD7A4E" w:rsidP="009107C1" w:rsidRDefault="009107C1" w14:paraId="21623B26" w14:textId="554725B5">
            <w:pPr>
              <w:pStyle w:val="Default"/>
              <w:numPr>
                <w:ilvl w:val="0"/>
                <w:numId w:val="7"/>
              </w:numPr>
              <w:rPr>
                <w:rFonts w:asciiTheme="minorHAnsi" w:hAnsiTheme="minorHAnsi"/>
                <w:sz w:val="22"/>
                <w:szCs w:val="22"/>
              </w:rPr>
            </w:pPr>
            <w:r>
              <w:rPr>
                <w:rFonts w:asciiTheme="minorHAnsi" w:hAnsiTheme="minorHAnsi"/>
                <w:sz w:val="22"/>
                <w:szCs w:val="22"/>
              </w:rPr>
              <w:t>W</w:t>
            </w:r>
            <w:r w:rsidRPr="00EC1A97" w:rsidR="00EC1A97">
              <w:rPr>
                <w:rFonts w:asciiTheme="minorHAnsi" w:hAnsiTheme="minorHAnsi"/>
                <w:sz w:val="22"/>
                <w:szCs w:val="22"/>
              </w:rPr>
              <w:t xml:space="preserve">orking collaboratively with colleagues and external organisations </w:t>
            </w:r>
            <w:r w:rsidRPr="00EC1A97" w:rsidR="00EC1A97">
              <w:rPr>
                <w:rFonts w:asciiTheme="minorHAnsi" w:hAnsiTheme="minorHAnsi"/>
                <w:b/>
                <w:bCs/>
                <w:sz w:val="22"/>
                <w:szCs w:val="22"/>
              </w:rPr>
              <w:t>(A/I)</w:t>
            </w:r>
          </w:p>
          <w:p w:rsidRPr="004C78E5" w:rsidR="00BD7A4E" w:rsidP="00BD7A4E" w:rsidRDefault="00BD7A4E" w14:paraId="5083EC8E" w14:textId="777F2A49">
            <w:pPr>
              <w:pStyle w:val="ListParagraph"/>
              <w:widowControl/>
              <w:numPr>
                <w:ilvl w:val="0"/>
                <w:numId w:val="7"/>
              </w:numPr>
              <w:ind w:left="357" w:hanging="357"/>
              <w:contextualSpacing/>
              <w:rPr>
                <w:rFonts w:asciiTheme="minorHAnsi" w:hAnsiTheme="minorHAnsi" w:eastAsiaTheme="minorEastAsia" w:cstheme="minorBidi"/>
                <w:color w:val="000000" w:themeColor="text1"/>
                <w:bdr w:val="nil"/>
              </w:rPr>
            </w:pPr>
            <w:r w:rsidRPr="153DE85C">
              <w:rPr>
                <w:rFonts w:asciiTheme="minorHAnsi" w:hAnsiTheme="minorHAnsi"/>
              </w:rPr>
              <w:t>Managing data collection and carrying out monitoring and evaluation activities</w:t>
            </w:r>
            <w:r w:rsidR="00D46F68">
              <w:rPr>
                <w:rFonts w:asciiTheme="minorHAnsi" w:hAnsiTheme="minorHAnsi"/>
              </w:rPr>
              <w:t xml:space="preserve"> </w:t>
            </w:r>
            <w:r w:rsidRPr="153DE85C">
              <w:rPr>
                <w:rFonts w:asciiTheme="minorHAnsi" w:hAnsiTheme="minorHAnsi"/>
                <w:b/>
                <w:bCs/>
              </w:rPr>
              <w:t>(A</w:t>
            </w:r>
            <w:r>
              <w:rPr>
                <w:rFonts w:asciiTheme="minorHAnsi" w:hAnsiTheme="minorHAnsi"/>
                <w:b/>
                <w:bCs/>
              </w:rPr>
              <w:t>/I</w:t>
            </w:r>
            <w:r w:rsidRPr="153DE85C">
              <w:rPr>
                <w:rFonts w:asciiTheme="minorHAnsi" w:hAnsiTheme="minorHAnsi"/>
                <w:b/>
                <w:bCs/>
              </w:rPr>
              <w:t>)</w:t>
            </w:r>
          </w:p>
          <w:p w:rsidRPr="002A431B" w:rsidR="00BD7A4E" w:rsidP="00C50BC3" w:rsidRDefault="00BD7A4E" w14:paraId="7016F5ED" w14:textId="77777777">
            <w:pPr>
              <w:pStyle w:val="ListParagraph"/>
              <w:ind w:left="357"/>
              <w:rPr>
                <w:rFonts w:cs="Calibri" w:asciiTheme="minorHAnsi" w:hAnsiTheme="minorHAnsi"/>
                <w:color w:val="000000"/>
                <w:u w:color="000000"/>
                <w:bdr w:val="nil"/>
              </w:rPr>
            </w:pPr>
          </w:p>
        </w:tc>
        <w:tc>
          <w:tcPr>
            <w:tcW w:w="4394" w:type="dxa"/>
            <w:tcBorders>
              <w:bottom w:val="single" w:color="auto" w:sz="4" w:space="0"/>
            </w:tcBorders>
          </w:tcPr>
          <w:p w:rsidR="00BD7A4E" w:rsidP="00C50BC3" w:rsidRDefault="00BD7A4E" w14:paraId="3BE565FB" w14:textId="77777777">
            <w:pPr>
              <w:pStyle w:val="ListParagraph"/>
              <w:ind w:left="357"/>
              <w:rPr>
                <w:rFonts w:cs="Calibri" w:asciiTheme="minorHAnsi" w:hAnsiTheme="minorHAnsi"/>
                <w:color w:val="000000"/>
                <w:u w:color="000000"/>
                <w:bdr w:val="nil"/>
              </w:rPr>
            </w:pPr>
          </w:p>
          <w:p w:rsidRPr="002D7193" w:rsidR="002B70BE" w:rsidP="00C50BC3" w:rsidRDefault="002B70BE" w14:paraId="721A3029" w14:textId="77777777">
            <w:pPr>
              <w:pStyle w:val="ListParagraph"/>
              <w:ind w:left="357"/>
              <w:rPr>
                <w:rFonts w:cs="Calibri" w:asciiTheme="minorHAnsi" w:hAnsiTheme="minorHAnsi"/>
                <w:color w:val="000000"/>
                <w:u w:color="000000"/>
                <w:bdr w:val="nil"/>
              </w:rPr>
            </w:pPr>
          </w:p>
          <w:p w:rsidRPr="00284021" w:rsidR="00BD7A4E" w:rsidP="00BD7A4E" w:rsidRDefault="00BD7A4E" w14:paraId="6A8622C6" w14:textId="716ABFAB">
            <w:pPr>
              <w:pStyle w:val="ListParagraph"/>
              <w:widowControl/>
              <w:numPr>
                <w:ilvl w:val="0"/>
                <w:numId w:val="7"/>
              </w:numPr>
              <w:ind w:left="357" w:hanging="357"/>
              <w:contextualSpacing/>
              <w:rPr>
                <w:rFonts w:asciiTheme="minorHAnsi" w:hAnsiTheme="minorHAnsi" w:eastAsiaTheme="minorEastAsia" w:cstheme="minorBidi"/>
                <w:color w:val="000000" w:themeColor="text1"/>
                <w:bdr w:val="nil"/>
              </w:rPr>
            </w:pPr>
            <w:r w:rsidRPr="00284021">
              <w:rPr>
                <w:rFonts w:asciiTheme="minorHAnsi" w:hAnsiTheme="minorHAnsi" w:eastAsiaTheme="minorEastAsia" w:cstheme="minorBidi"/>
                <w:color w:val="000000" w:themeColor="text1"/>
                <w:bdr w:val="nil"/>
              </w:rPr>
              <w:t>Providing home energy</w:t>
            </w:r>
            <w:r w:rsidR="00FF7123">
              <w:rPr>
                <w:rFonts w:asciiTheme="minorHAnsi" w:hAnsiTheme="minorHAnsi" w:eastAsiaTheme="minorEastAsia" w:cstheme="minorBidi"/>
                <w:color w:val="000000" w:themeColor="text1"/>
                <w:bdr w:val="nil"/>
              </w:rPr>
              <w:t>, welfare, housing or other advice services</w:t>
            </w:r>
            <w:r w:rsidRPr="00284021">
              <w:rPr>
                <w:rFonts w:asciiTheme="minorHAnsi" w:hAnsiTheme="minorHAnsi" w:eastAsiaTheme="minorEastAsia" w:cstheme="minorBidi"/>
                <w:color w:val="000000" w:themeColor="text1"/>
                <w:bdr w:val="nil"/>
              </w:rPr>
              <w:t xml:space="preserve"> </w:t>
            </w:r>
            <w:r w:rsidRPr="00284021">
              <w:rPr>
                <w:rFonts w:asciiTheme="minorHAnsi" w:hAnsiTheme="minorHAnsi" w:eastAsiaTheme="minorEastAsia" w:cstheme="minorBidi"/>
                <w:b/>
                <w:bCs/>
                <w:color w:val="000000" w:themeColor="text1"/>
                <w:bdr w:val="nil"/>
              </w:rPr>
              <w:t>(A)</w:t>
            </w:r>
          </w:p>
          <w:p w:rsidRPr="00EC1A97" w:rsidR="00BD7A4E" w:rsidP="00BD7A4E" w:rsidRDefault="00BD7A4E" w14:paraId="36F108E8" w14:textId="77777777">
            <w:pPr>
              <w:pStyle w:val="ListParagraph"/>
              <w:widowControl/>
              <w:numPr>
                <w:ilvl w:val="0"/>
                <w:numId w:val="7"/>
              </w:numPr>
              <w:ind w:left="357" w:hanging="357"/>
              <w:contextualSpacing/>
              <w:rPr>
                <w:rFonts w:asciiTheme="minorHAnsi" w:hAnsiTheme="minorHAnsi" w:eastAsiaTheme="minorEastAsia" w:cstheme="minorBidi"/>
                <w:color w:val="000000" w:themeColor="text1"/>
                <w:bdr w:val="nil"/>
              </w:rPr>
            </w:pPr>
            <w:r w:rsidRPr="00284021">
              <w:rPr>
                <w:rFonts w:cs="Calibri" w:asciiTheme="minorHAnsi" w:hAnsiTheme="minorHAnsi"/>
                <w:color w:val="000000"/>
                <w:bdr w:val="nil"/>
              </w:rPr>
              <w:t xml:space="preserve">Working with </w:t>
            </w:r>
            <w:proofErr w:type="gramStart"/>
            <w:r w:rsidRPr="00284021">
              <w:rPr>
                <w:rFonts w:cs="Calibri" w:asciiTheme="minorHAnsi" w:hAnsiTheme="minorHAnsi"/>
                <w:color w:val="000000"/>
                <w:bdr w:val="nil"/>
              </w:rPr>
              <w:t>migrant</w:t>
            </w:r>
            <w:proofErr w:type="gramEnd"/>
            <w:r w:rsidRPr="00284021">
              <w:rPr>
                <w:rFonts w:cs="Calibri" w:asciiTheme="minorHAnsi" w:hAnsiTheme="minorHAnsi"/>
                <w:color w:val="000000"/>
                <w:bdr w:val="nil"/>
              </w:rPr>
              <w:t xml:space="preserve">, </w:t>
            </w:r>
            <w:proofErr w:type="gramStart"/>
            <w:r w:rsidRPr="00284021">
              <w:rPr>
                <w:rFonts w:cs="Calibri" w:asciiTheme="minorHAnsi" w:hAnsiTheme="minorHAnsi"/>
                <w:color w:val="000000"/>
                <w:bdr w:val="nil"/>
              </w:rPr>
              <w:t>refugee</w:t>
            </w:r>
            <w:proofErr w:type="gramEnd"/>
            <w:r w:rsidRPr="00284021">
              <w:rPr>
                <w:rFonts w:cs="Calibri" w:asciiTheme="minorHAnsi" w:hAnsiTheme="minorHAnsi"/>
                <w:color w:val="000000"/>
                <w:bdr w:val="nil"/>
              </w:rPr>
              <w:t xml:space="preserve">, minority ethnic and socially disadvantaged communities </w:t>
            </w:r>
            <w:r w:rsidRPr="00284021">
              <w:rPr>
                <w:rFonts w:asciiTheme="minorHAnsi" w:hAnsiTheme="minorHAnsi"/>
                <w:b/>
                <w:bCs/>
              </w:rPr>
              <w:t>(A)</w:t>
            </w:r>
          </w:p>
          <w:p w:rsidRPr="00284021" w:rsidR="00EC1A97" w:rsidP="00BD7A4E" w:rsidRDefault="007A42C7" w14:paraId="4B7E46AA" w14:textId="1D16702F">
            <w:pPr>
              <w:pStyle w:val="ListParagraph"/>
              <w:widowControl/>
              <w:numPr>
                <w:ilvl w:val="0"/>
                <w:numId w:val="7"/>
              </w:numPr>
              <w:ind w:left="357" w:hanging="357"/>
              <w:contextualSpacing/>
              <w:rPr>
                <w:rFonts w:asciiTheme="minorHAnsi" w:hAnsiTheme="minorHAnsi" w:eastAsiaTheme="minorEastAsia" w:cstheme="minorBidi"/>
                <w:color w:val="000000" w:themeColor="text1"/>
                <w:bdr w:val="nil"/>
              </w:rPr>
            </w:pPr>
            <w:r>
              <w:rPr>
                <w:rFonts w:asciiTheme="minorHAnsi" w:hAnsiTheme="minorHAnsi" w:eastAsiaTheme="minorEastAsia" w:cstheme="minorBidi"/>
                <w:color w:val="000000" w:themeColor="text1"/>
                <w:bdr w:val="nil"/>
              </w:rPr>
              <w:t xml:space="preserve">Delivery of group </w:t>
            </w:r>
            <w:r w:rsidR="0014029E">
              <w:rPr>
                <w:rFonts w:asciiTheme="minorHAnsi" w:hAnsiTheme="minorHAnsi" w:eastAsiaTheme="minorEastAsia" w:cstheme="minorBidi"/>
                <w:color w:val="000000" w:themeColor="text1"/>
                <w:bdr w:val="nil"/>
              </w:rPr>
              <w:t>sessions</w:t>
            </w:r>
            <w:r>
              <w:rPr>
                <w:rFonts w:asciiTheme="minorHAnsi" w:hAnsiTheme="minorHAnsi" w:eastAsiaTheme="minorEastAsia" w:cstheme="minorBidi"/>
                <w:color w:val="000000" w:themeColor="text1"/>
                <w:bdr w:val="nil"/>
              </w:rPr>
              <w:t xml:space="preserve"> (</w:t>
            </w:r>
            <w:r w:rsidRPr="007A42C7">
              <w:rPr>
                <w:rFonts w:asciiTheme="minorHAnsi" w:hAnsiTheme="minorHAnsi" w:eastAsiaTheme="minorEastAsia" w:cstheme="minorBidi"/>
                <w:b/>
                <w:bCs/>
                <w:color w:val="000000" w:themeColor="text1"/>
                <w:bdr w:val="nil"/>
              </w:rPr>
              <w:t>A/I)</w:t>
            </w:r>
          </w:p>
          <w:p w:rsidRPr="00E10963" w:rsidR="00BD7A4E" w:rsidP="00C50BC3" w:rsidRDefault="00BD7A4E" w14:paraId="57EF733D" w14:textId="77777777">
            <w:pPr>
              <w:pStyle w:val="ListParagraph"/>
              <w:ind w:left="357"/>
              <w:rPr>
                <w:rFonts w:asciiTheme="minorHAnsi" w:hAnsiTheme="minorHAnsi" w:eastAsiaTheme="minorEastAsia" w:cstheme="minorBidi"/>
                <w:color w:val="000000" w:themeColor="text1"/>
                <w:bdr w:val="nil"/>
              </w:rPr>
            </w:pPr>
          </w:p>
          <w:p w:rsidRPr="00732BF3" w:rsidR="00BD7A4E" w:rsidP="00C50BC3" w:rsidRDefault="00BD7A4E" w14:paraId="1824C587" w14:textId="77777777">
            <w:pPr>
              <w:pStyle w:val="ListParagraph"/>
              <w:ind w:left="289"/>
              <w:rPr>
                <w:rFonts w:cs="Calibri" w:asciiTheme="minorHAnsi" w:hAnsiTheme="minorHAnsi"/>
                <w:color w:val="000000"/>
                <w:u w:color="000000"/>
                <w:bdr w:val="nil"/>
              </w:rPr>
            </w:pPr>
          </w:p>
        </w:tc>
      </w:tr>
      <w:tr w:rsidRPr="00AC5E04" w:rsidR="00BD7A4E" w:rsidTr="00BD7A4E" w14:paraId="7EE34604" w14:textId="77777777">
        <w:tc>
          <w:tcPr>
            <w:tcW w:w="9634" w:type="dxa"/>
            <w:gridSpan w:val="2"/>
            <w:shd w:val="clear" w:color="auto" w:fill="83CAEB" w:themeFill="accent1" w:themeFillTint="66"/>
          </w:tcPr>
          <w:p w:rsidRPr="00AC5E04" w:rsidR="00BD7A4E" w:rsidP="00C50BC3" w:rsidRDefault="00BD7A4E" w14:paraId="6F111F1B" w14:textId="77777777">
            <w:pPr>
              <w:pStyle w:val="BodyA"/>
              <w:pBdr>
                <w:top w:val="none" w:color="auto" w:sz="0" w:space="0"/>
                <w:left w:val="none" w:color="auto" w:sz="0" w:space="0"/>
                <w:bottom w:val="none" w:color="auto" w:sz="0" w:space="0"/>
                <w:right w:val="none" w:color="auto" w:sz="0" w:space="0"/>
                <w:between w:val="none" w:color="auto" w:sz="0" w:space="0"/>
                <w:bar w:val="none" w:color="auto" w:sz="0"/>
              </w:pBdr>
              <w:jc w:val="center"/>
              <w:rPr>
                <w:rFonts w:eastAsia="Calibri" w:cs="Calibri" w:asciiTheme="minorHAnsi" w:hAnsiTheme="minorHAnsi"/>
                <w:b/>
              </w:rPr>
            </w:pPr>
            <w:r w:rsidRPr="00AC5E04">
              <w:rPr>
                <w:rFonts w:eastAsia="Calibri" w:cs="Calibri" w:asciiTheme="minorHAnsi" w:hAnsiTheme="minorHAnsi"/>
                <w:b/>
              </w:rPr>
              <w:t xml:space="preserve">Knowledge, </w:t>
            </w:r>
            <w:r>
              <w:rPr>
                <w:rFonts w:eastAsia="Calibri" w:cs="Calibri" w:asciiTheme="minorHAnsi" w:hAnsiTheme="minorHAnsi"/>
                <w:b/>
              </w:rPr>
              <w:t>S</w:t>
            </w:r>
            <w:r w:rsidRPr="00AC5E04">
              <w:rPr>
                <w:rFonts w:eastAsia="Calibri" w:cs="Calibri" w:asciiTheme="minorHAnsi" w:hAnsiTheme="minorHAnsi"/>
                <w:b/>
              </w:rPr>
              <w:t xml:space="preserve">kills and </w:t>
            </w:r>
            <w:r>
              <w:rPr>
                <w:rFonts w:eastAsia="Calibri" w:cs="Calibri" w:asciiTheme="minorHAnsi" w:hAnsiTheme="minorHAnsi"/>
                <w:b/>
              </w:rPr>
              <w:t>A</w:t>
            </w:r>
            <w:r w:rsidRPr="00AC5E04">
              <w:rPr>
                <w:rFonts w:eastAsia="Calibri" w:cs="Calibri" w:asciiTheme="minorHAnsi" w:hAnsiTheme="minorHAnsi"/>
                <w:b/>
              </w:rPr>
              <w:t>ttributes</w:t>
            </w:r>
          </w:p>
        </w:tc>
      </w:tr>
      <w:tr w:rsidRPr="00827046" w:rsidR="00BD7A4E" w:rsidTr="00BD7A4E" w14:paraId="4773E787" w14:textId="77777777">
        <w:tc>
          <w:tcPr>
            <w:tcW w:w="5240" w:type="dxa"/>
          </w:tcPr>
          <w:p w:rsidR="00BD7A4E" w:rsidP="00C50BC3" w:rsidRDefault="00BD7A4E" w14:paraId="7002075A" w14:textId="77777777">
            <w:pPr>
              <w:pStyle w:val="ListParagraph"/>
              <w:ind w:left="360"/>
              <w:rPr>
                <w:rFonts w:cs="Calibri" w:asciiTheme="minorHAnsi" w:hAnsiTheme="minorHAnsi"/>
              </w:rPr>
            </w:pPr>
          </w:p>
          <w:p w:rsidR="004C1E52" w:rsidP="00BD7A4E" w:rsidRDefault="004C1E52" w14:paraId="0F5D271C" w14:textId="0A04F2E9">
            <w:pPr>
              <w:pStyle w:val="ListParagraph"/>
              <w:widowControl/>
              <w:numPr>
                <w:ilvl w:val="0"/>
                <w:numId w:val="8"/>
              </w:numPr>
              <w:contextualSpacing/>
              <w:rPr>
                <w:rFonts w:asciiTheme="minorHAnsi" w:hAnsiTheme="minorHAnsi" w:eastAsiaTheme="minorEastAsia" w:cstheme="minorBidi"/>
              </w:rPr>
            </w:pPr>
            <w:r>
              <w:rPr>
                <w:rFonts w:asciiTheme="minorHAnsi" w:hAnsiTheme="minorHAnsi" w:eastAsiaTheme="minorEastAsia" w:cstheme="minorBidi"/>
              </w:rPr>
              <w:t xml:space="preserve">Fluent in Arabic and English, with the ability to communicate effectively with Arabic-speaking New Scots from a range of </w:t>
            </w:r>
            <w:r w:rsidR="00462C1E">
              <w:rPr>
                <w:rFonts w:asciiTheme="minorHAnsi" w:hAnsiTheme="minorHAnsi" w:eastAsiaTheme="minorEastAsia" w:cstheme="minorBidi"/>
              </w:rPr>
              <w:t>linguistic backgrounds</w:t>
            </w:r>
            <w:r w:rsidRPr="00807293" w:rsidR="00807293">
              <w:rPr>
                <w:rFonts w:asciiTheme="minorHAnsi" w:hAnsiTheme="minorHAnsi" w:eastAsiaTheme="minorEastAsia" w:cstheme="minorBidi"/>
                <w:b/>
                <w:bCs/>
              </w:rPr>
              <w:t xml:space="preserve"> (A)</w:t>
            </w:r>
          </w:p>
          <w:p w:rsidRPr="00D5311D" w:rsidR="00D5311D" w:rsidP="00D5311D" w:rsidRDefault="00807293" w14:paraId="153D4DD5" w14:textId="64F0738F">
            <w:pPr>
              <w:pStyle w:val="ListParagraph"/>
              <w:numPr>
                <w:ilvl w:val="0"/>
                <w:numId w:val="8"/>
              </w:numPr>
              <w:contextualSpacing/>
              <w:rPr>
                <w:rFonts w:asciiTheme="minorHAnsi" w:hAnsiTheme="minorHAnsi" w:eastAsiaTheme="minorEastAsia" w:cstheme="minorBidi"/>
                <w:lang w:val="en-GB"/>
              </w:rPr>
            </w:pPr>
            <w:r>
              <w:rPr>
                <w:rFonts w:asciiTheme="minorHAnsi" w:hAnsiTheme="minorHAnsi" w:eastAsiaTheme="minorEastAsia" w:cstheme="minorBidi"/>
                <w:lang w:val="en-GB"/>
              </w:rPr>
              <w:t>E</w:t>
            </w:r>
            <w:r w:rsidRPr="00D5311D" w:rsidR="00D5311D">
              <w:rPr>
                <w:rFonts w:asciiTheme="minorHAnsi" w:hAnsiTheme="minorHAnsi" w:eastAsiaTheme="minorEastAsia" w:cstheme="minorBidi"/>
                <w:lang w:val="en-GB"/>
              </w:rPr>
              <w:t xml:space="preserve">xcellent communication and interpersonal skills, including the ability to explain complex information clearly and in an accessible way </w:t>
            </w:r>
            <w:r w:rsidRPr="00D5311D" w:rsidR="00D5311D">
              <w:rPr>
                <w:rFonts w:asciiTheme="minorHAnsi" w:hAnsiTheme="minorHAnsi" w:eastAsiaTheme="minorEastAsia" w:cstheme="minorBidi"/>
                <w:b/>
                <w:bCs/>
                <w:lang w:val="en-GB"/>
              </w:rPr>
              <w:t>(A/I)</w:t>
            </w:r>
          </w:p>
          <w:p w:rsidRPr="006210DF" w:rsidR="00D5311D" w:rsidP="00D5311D" w:rsidRDefault="00807293" w14:paraId="383B99DA" w14:textId="24A875B5">
            <w:pPr>
              <w:pStyle w:val="ListParagraph"/>
              <w:widowControl/>
              <w:numPr>
                <w:ilvl w:val="0"/>
                <w:numId w:val="8"/>
              </w:numPr>
              <w:contextualSpacing/>
              <w:rPr>
                <w:rFonts w:asciiTheme="minorHAnsi" w:hAnsiTheme="minorHAnsi" w:eastAsiaTheme="minorEastAsia" w:cstheme="minorBidi"/>
              </w:rPr>
            </w:pPr>
            <w:r>
              <w:rPr>
                <w:rFonts w:asciiTheme="minorHAnsi" w:hAnsiTheme="minorHAnsi" w:eastAsiaTheme="minorEastAsia" w:cstheme="minorBidi"/>
                <w:lang w:val="en-GB"/>
              </w:rPr>
              <w:t>K</w:t>
            </w:r>
            <w:r w:rsidRPr="00807293">
              <w:rPr>
                <w:rFonts w:asciiTheme="minorHAnsi" w:hAnsiTheme="minorHAnsi" w:eastAsiaTheme="minorEastAsia" w:cstheme="minorBidi"/>
                <w:lang w:val="en-GB"/>
              </w:rPr>
              <w:t xml:space="preserve">nowledge and understanding of the issues affecting New Scots, including refugees, people seeking asylum and migrants </w:t>
            </w:r>
            <w:r w:rsidRPr="00807293">
              <w:rPr>
                <w:rFonts w:asciiTheme="minorHAnsi" w:hAnsiTheme="minorHAnsi" w:eastAsiaTheme="minorEastAsia" w:cstheme="minorBidi"/>
                <w:b/>
                <w:bCs/>
                <w:lang w:val="en-GB"/>
              </w:rPr>
              <w:t>(A/I)</w:t>
            </w:r>
            <w:r w:rsidRPr="00807293">
              <w:rPr>
                <w:rFonts w:asciiTheme="minorHAnsi" w:hAnsiTheme="minorHAnsi" w:eastAsiaTheme="minorEastAsia" w:cstheme="minorBidi"/>
                <w:lang w:val="en-GB"/>
              </w:rPr>
              <w:t xml:space="preserve"> </w:t>
            </w:r>
          </w:p>
          <w:p w:rsidR="006210DF" w:rsidP="00D5311D" w:rsidRDefault="006210DF" w14:paraId="1A58C9B7" w14:textId="12854D47">
            <w:pPr>
              <w:pStyle w:val="ListParagraph"/>
              <w:widowControl/>
              <w:numPr>
                <w:ilvl w:val="0"/>
                <w:numId w:val="8"/>
              </w:numPr>
              <w:contextualSpacing/>
              <w:rPr>
                <w:rFonts w:asciiTheme="minorHAnsi" w:hAnsiTheme="minorHAnsi" w:eastAsiaTheme="minorEastAsia" w:cstheme="minorBidi"/>
              </w:rPr>
            </w:pPr>
            <w:r>
              <w:rPr>
                <w:rFonts w:asciiTheme="minorHAnsi" w:hAnsiTheme="minorHAnsi" w:eastAsiaTheme="minorEastAsia" w:cstheme="minorBidi"/>
                <w:lang w:val="en-GB"/>
              </w:rPr>
              <w:t>A</w:t>
            </w:r>
            <w:r w:rsidRPr="006210DF">
              <w:rPr>
                <w:rFonts w:asciiTheme="minorHAnsi" w:hAnsiTheme="minorHAnsi" w:eastAsiaTheme="minorEastAsia" w:cstheme="minorBidi"/>
                <w:lang w:val="en-GB"/>
              </w:rPr>
              <w:t xml:space="preserve">bility to assess individual needs and circumstances and identify appropriate advice, support, referrals or next steps </w:t>
            </w:r>
            <w:r w:rsidRPr="006210DF">
              <w:rPr>
                <w:rFonts w:asciiTheme="minorHAnsi" w:hAnsiTheme="minorHAnsi" w:eastAsiaTheme="minorEastAsia" w:cstheme="minorBidi"/>
                <w:b/>
                <w:bCs/>
                <w:lang w:val="en-GB"/>
              </w:rPr>
              <w:t>(I)</w:t>
            </w:r>
          </w:p>
          <w:p w:rsidRPr="00284021" w:rsidR="00BD7A4E" w:rsidP="00BD7A4E" w:rsidRDefault="00BD7A4E" w14:paraId="2CC2AAD5" w14:textId="77777777">
            <w:pPr>
              <w:pStyle w:val="ListParagraph"/>
              <w:widowControl/>
              <w:numPr>
                <w:ilvl w:val="0"/>
                <w:numId w:val="8"/>
              </w:numPr>
              <w:pBdr>
                <w:top w:val="nil"/>
                <w:left w:val="nil"/>
                <w:bottom w:val="nil"/>
                <w:right w:val="nil"/>
                <w:between w:val="nil"/>
                <w:bar w:val="nil"/>
              </w:pBdr>
              <w:contextualSpacing/>
              <w:rPr>
                <w:rFonts w:asciiTheme="minorHAnsi" w:hAnsiTheme="minorHAnsi" w:eastAsiaTheme="minorEastAsia" w:cstheme="minorBidi"/>
              </w:rPr>
            </w:pPr>
            <w:r w:rsidRPr="00284021">
              <w:rPr>
                <w:rFonts w:cs="Calibri" w:asciiTheme="minorHAnsi" w:hAnsiTheme="minorHAnsi"/>
              </w:rPr>
              <w:t xml:space="preserve">Ability to work positively with people from a wide range of different backgrounds, religions and cultures in a sensitive and respectful way and to encourage an inclusive approach </w:t>
            </w:r>
            <w:r w:rsidRPr="00284021">
              <w:rPr>
                <w:rFonts w:cs="Calibri" w:asciiTheme="minorHAnsi" w:hAnsiTheme="minorHAnsi"/>
                <w:b/>
                <w:bCs/>
              </w:rPr>
              <w:t>(I)</w:t>
            </w:r>
          </w:p>
          <w:p w:rsidRPr="00284021" w:rsidR="00BD7A4E" w:rsidP="00BD7A4E" w:rsidRDefault="00BD7A4E" w14:paraId="43208379" w14:textId="70C4A026">
            <w:pPr>
              <w:pStyle w:val="ListParagraph"/>
              <w:widowControl/>
              <w:numPr>
                <w:ilvl w:val="0"/>
                <w:numId w:val="8"/>
              </w:numPr>
              <w:pBdr>
                <w:top w:val="nil"/>
                <w:left w:val="nil"/>
                <w:bottom w:val="nil"/>
                <w:right w:val="nil"/>
                <w:between w:val="nil"/>
                <w:bar w:val="nil"/>
              </w:pBdr>
              <w:contextualSpacing/>
              <w:rPr>
                <w:rFonts w:asciiTheme="minorHAnsi" w:hAnsiTheme="minorHAnsi" w:eastAsiaTheme="minorEastAsia" w:cstheme="minorBidi"/>
              </w:rPr>
            </w:pPr>
            <w:r w:rsidRPr="00284021">
              <w:rPr>
                <w:rFonts w:cs="Calibri" w:asciiTheme="minorHAnsi" w:hAnsiTheme="minorHAnsi"/>
              </w:rPr>
              <w:t xml:space="preserve">Excellent </w:t>
            </w:r>
            <w:proofErr w:type="spellStart"/>
            <w:r w:rsidRPr="00284021">
              <w:rPr>
                <w:rFonts w:cs="Calibri" w:asciiTheme="minorHAnsi" w:hAnsiTheme="minorHAnsi"/>
              </w:rPr>
              <w:t>organisational</w:t>
            </w:r>
            <w:proofErr w:type="spellEnd"/>
            <w:r w:rsidRPr="00284021">
              <w:rPr>
                <w:rFonts w:cs="Calibri" w:asciiTheme="minorHAnsi" w:hAnsiTheme="minorHAnsi"/>
              </w:rPr>
              <w:t xml:space="preserve"> and planning skills</w:t>
            </w:r>
            <w:r w:rsidRPr="00284021">
              <w:rPr>
                <w:rFonts w:cs="Calibri" w:asciiTheme="minorHAnsi" w:hAnsiTheme="minorHAnsi"/>
                <w:b/>
                <w:bCs/>
              </w:rPr>
              <w:t xml:space="preserve"> (</w:t>
            </w:r>
            <w:r w:rsidR="009956C9">
              <w:rPr>
                <w:rFonts w:cs="Calibri" w:asciiTheme="minorHAnsi" w:hAnsiTheme="minorHAnsi"/>
                <w:b/>
                <w:bCs/>
              </w:rPr>
              <w:t>A/</w:t>
            </w:r>
            <w:r w:rsidRPr="00284021">
              <w:rPr>
                <w:rFonts w:cs="Calibri" w:asciiTheme="minorHAnsi" w:hAnsiTheme="minorHAnsi"/>
                <w:b/>
                <w:bCs/>
              </w:rPr>
              <w:t>I)</w:t>
            </w:r>
          </w:p>
          <w:p w:rsidRPr="0050511D" w:rsidR="0050511D" w:rsidP="00BD7A4E" w:rsidRDefault="0050511D" w14:paraId="19D1EE7E" w14:textId="7BE3B4A6">
            <w:pPr>
              <w:pStyle w:val="ListParagraph"/>
              <w:widowControl/>
              <w:numPr>
                <w:ilvl w:val="0"/>
                <w:numId w:val="8"/>
              </w:numPr>
              <w:pBdr>
                <w:top w:val="nil"/>
                <w:left w:val="nil"/>
                <w:bottom w:val="nil"/>
                <w:right w:val="nil"/>
                <w:between w:val="nil"/>
                <w:bar w:val="nil"/>
              </w:pBdr>
              <w:contextualSpacing/>
              <w:rPr>
                <w:rFonts w:cs="Calibri" w:asciiTheme="minorHAnsi" w:hAnsiTheme="minorHAnsi"/>
              </w:rPr>
            </w:pPr>
            <w:r>
              <w:rPr>
                <w:rFonts w:cs="Calibri" w:asciiTheme="minorHAnsi" w:hAnsiTheme="minorHAnsi"/>
                <w:lang w:val="en-GB"/>
              </w:rPr>
              <w:t>A</w:t>
            </w:r>
            <w:r w:rsidRPr="0050511D">
              <w:rPr>
                <w:rFonts w:cs="Calibri" w:asciiTheme="minorHAnsi" w:hAnsiTheme="minorHAnsi"/>
                <w:lang w:val="en-GB"/>
              </w:rPr>
              <w:t xml:space="preserve">bility to work collaboratively and contribute positively as part of a team </w:t>
            </w:r>
            <w:r w:rsidRPr="0050511D">
              <w:rPr>
                <w:rFonts w:cs="Calibri" w:asciiTheme="minorHAnsi" w:hAnsiTheme="minorHAnsi"/>
                <w:b/>
                <w:bCs/>
                <w:lang w:val="en-GB"/>
              </w:rPr>
              <w:t>(</w:t>
            </w:r>
            <w:r>
              <w:rPr>
                <w:rFonts w:cs="Calibri" w:asciiTheme="minorHAnsi" w:hAnsiTheme="minorHAnsi"/>
                <w:b/>
                <w:bCs/>
                <w:lang w:val="en-GB"/>
              </w:rPr>
              <w:t>A</w:t>
            </w:r>
            <w:r w:rsidRPr="0050511D">
              <w:rPr>
                <w:rFonts w:cs="Calibri" w:asciiTheme="minorHAnsi" w:hAnsiTheme="minorHAnsi"/>
                <w:b/>
                <w:bCs/>
                <w:lang w:val="en-GB"/>
              </w:rPr>
              <w:t>)</w:t>
            </w:r>
            <w:r w:rsidRPr="0050511D">
              <w:rPr>
                <w:rFonts w:cs="Calibri" w:asciiTheme="minorHAnsi" w:hAnsiTheme="minorHAnsi"/>
                <w:lang w:val="en-GB"/>
              </w:rPr>
              <w:t xml:space="preserve"> </w:t>
            </w:r>
          </w:p>
          <w:p w:rsidRPr="00A245D0" w:rsidR="00BD7A4E" w:rsidP="00BD7A4E" w:rsidRDefault="00BD7A4E" w14:paraId="7F3A614E" w14:textId="5D9AE1B6">
            <w:pPr>
              <w:pStyle w:val="ListParagraph"/>
              <w:widowControl/>
              <w:numPr>
                <w:ilvl w:val="0"/>
                <w:numId w:val="8"/>
              </w:numPr>
              <w:pBdr>
                <w:top w:val="nil"/>
                <w:left w:val="nil"/>
                <w:bottom w:val="nil"/>
                <w:right w:val="nil"/>
                <w:between w:val="nil"/>
                <w:bar w:val="nil"/>
              </w:pBdr>
              <w:contextualSpacing/>
              <w:rPr>
                <w:rFonts w:cs="Calibri" w:asciiTheme="minorHAnsi" w:hAnsiTheme="minorHAnsi"/>
              </w:rPr>
            </w:pPr>
            <w:r w:rsidRPr="00284021">
              <w:rPr>
                <w:rFonts w:cs="Calibri" w:asciiTheme="minorHAnsi" w:hAnsiTheme="minorHAnsi"/>
              </w:rPr>
              <w:t>Excellent IT skills, including Microsoft Office</w:t>
            </w:r>
            <w:r w:rsidR="005C6CB9">
              <w:rPr>
                <w:rFonts w:cs="Calibri" w:asciiTheme="minorHAnsi" w:hAnsiTheme="minorHAnsi"/>
              </w:rPr>
              <w:t xml:space="preserve"> and digital systems for maintaining records and managing casework </w:t>
            </w:r>
            <w:r w:rsidRPr="00284021">
              <w:rPr>
                <w:rFonts w:cs="Calibri" w:asciiTheme="minorHAnsi" w:hAnsiTheme="minorHAnsi"/>
                <w:b/>
                <w:bCs/>
              </w:rPr>
              <w:t>(A</w:t>
            </w:r>
            <w:r w:rsidR="005C6CB9">
              <w:rPr>
                <w:rFonts w:cs="Calibri" w:asciiTheme="minorHAnsi" w:hAnsiTheme="minorHAnsi"/>
                <w:b/>
                <w:bCs/>
              </w:rPr>
              <w:t>/I</w:t>
            </w:r>
            <w:r w:rsidRPr="00284021">
              <w:rPr>
                <w:rFonts w:cs="Calibri" w:asciiTheme="minorHAnsi" w:hAnsiTheme="minorHAnsi"/>
                <w:b/>
                <w:bCs/>
              </w:rPr>
              <w:t>)</w:t>
            </w:r>
          </w:p>
          <w:p w:rsidRPr="00284021" w:rsidR="00A245D0" w:rsidP="00BD7A4E" w:rsidRDefault="00A245D0" w14:paraId="14C201E1" w14:textId="6FF91AA6">
            <w:pPr>
              <w:pStyle w:val="ListParagraph"/>
              <w:widowControl/>
              <w:numPr>
                <w:ilvl w:val="0"/>
                <w:numId w:val="8"/>
              </w:numPr>
              <w:pBdr>
                <w:top w:val="nil"/>
                <w:left w:val="nil"/>
                <w:bottom w:val="nil"/>
                <w:right w:val="nil"/>
                <w:between w:val="nil"/>
                <w:bar w:val="nil"/>
              </w:pBdr>
              <w:contextualSpacing/>
              <w:rPr>
                <w:rFonts w:cs="Calibri" w:asciiTheme="minorHAnsi" w:hAnsiTheme="minorHAnsi"/>
              </w:rPr>
            </w:pPr>
            <w:r>
              <w:rPr>
                <w:rFonts w:cs="Calibri" w:asciiTheme="minorHAnsi" w:hAnsiTheme="minorHAnsi"/>
                <w:lang w:val="en-GB"/>
              </w:rPr>
              <w:lastRenderedPageBreak/>
              <w:t>W</w:t>
            </w:r>
            <w:r w:rsidRPr="00A245D0">
              <w:rPr>
                <w:rFonts w:cs="Calibri" w:asciiTheme="minorHAnsi" w:hAnsiTheme="minorHAnsi"/>
                <w:lang w:val="en-GB"/>
              </w:rPr>
              <w:t xml:space="preserve">illingness and ability to undertake relevant training and develop specialist knowledge in home energy advice </w:t>
            </w:r>
            <w:r w:rsidRPr="00A245D0">
              <w:rPr>
                <w:rFonts w:cs="Calibri" w:asciiTheme="minorHAnsi" w:hAnsiTheme="minorHAnsi"/>
                <w:b/>
                <w:bCs/>
                <w:lang w:val="en-GB"/>
              </w:rPr>
              <w:t>(I)</w:t>
            </w:r>
          </w:p>
          <w:p w:rsidRPr="00284021" w:rsidR="00BD7A4E" w:rsidP="00BD7A4E" w:rsidRDefault="00BD7A4E" w14:paraId="7DB3F58D" w14:textId="032A187C">
            <w:pPr>
              <w:pStyle w:val="ListParagraph"/>
              <w:widowControl/>
              <w:numPr>
                <w:ilvl w:val="0"/>
                <w:numId w:val="8"/>
              </w:numPr>
              <w:pBdr>
                <w:top w:val="nil"/>
                <w:left w:val="nil"/>
                <w:bottom w:val="nil"/>
                <w:right w:val="nil"/>
                <w:between w:val="nil"/>
                <w:bar w:val="nil"/>
              </w:pBdr>
              <w:contextualSpacing/>
              <w:rPr>
                <w:rFonts w:asciiTheme="minorHAnsi" w:hAnsiTheme="minorHAnsi" w:eastAsiaTheme="minorEastAsia" w:cstheme="minorBidi"/>
              </w:rPr>
            </w:pPr>
            <w:r w:rsidRPr="00284021">
              <w:rPr>
                <w:rFonts w:cs="Calibri" w:asciiTheme="minorHAnsi" w:hAnsiTheme="minorHAnsi"/>
              </w:rPr>
              <w:t xml:space="preserve">Willingness to work flexible hours, including </w:t>
            </w:r>
            <w:r w:rsidR="00D3677A">
              <w:rPr>
                <w:rFonts w:cs="Calibri" w:asciiTheme="minorHAnsi" w:hAnsiTheme="minorHAnsi"/>
              </w:rPr>
              <w:t xml:space="preserve">occasional </w:t>
            </w:r>
            <w:r w:rsidRPr="00284021">
              <w:rPr>
                <w:rFonts w:cs="Calibri" w:asciiTheme="minorHAnsi" w:hAnsiTheme="minorHAnsi"/>
              </w:rPr>
              <w:t>evenings and weekends</w:t>
            </w:r>
            <w:r w:rsidR="00094B46">
              <w:rPr>
                <w:rFonts w:cs="Calibri" w:asciiTheme="minorHAnsi" w:hAnsiTheme="minorHAnsi"/>
              </w:rPr>
              <w:t xml:space="preserve"> when required</w:t>
            </w:r>
            <w:r w:rsidRPr="00284021">
              <w:rPr>
                <w:rFonts w:cs="Calibri" w:asciiTheme="minorHAnsi" w:hAnsiTheme="minorHAnsi"/>
              </w:rPr>
              <w:t xml:space="preserve"> </w:t>
            </w:r>
            <w:r w:rsidRPr="00284021">
              <w:rPr>
                <w:rFonts w:cs="Calibri" w:asciiTheme="minorHAnsi" w:hAnsiTheme="minorHAnsi"/>
                <w:b/>
                <w:bCs/>
              </w:rPr>
              <w:t>(I)</w:t>
            </w:r>
          </w:p>
          <w:p w:rsidRPr="00284021" w:rsidR="00BD7A4E" w:rsidP="00BD7A4E" w:rsidRDefault="00BD7A4E" w14:paraId="7BE02B1D" w14:textId="0FE7BDE5">
            <w:pPr>
              <w:pStyle w:val="ListParagraph"/>
              <w:widowControl/>
              <w:numPr>
                <w:ilvl w:val="0"/>
                <w:numId w:val="8"/>
              </w:numPr>
              <w:pBdr>
                <w:top w:val="nil"/>
                <w:left w:val="nil"/>
                <w:bottom w:val="nil"/>
                <w:right w:val="nil"/>
                <w:between w:val="nil"/>
                <w:bar w:val="nil"/>
              </w:pBdr>
              <w:contextualSpacing/>
              <w:rPr>
                <w:rFonts w:asciiTheme="minorHAnsi" w:hAnsiTheme="minorHAnsi" w:eastAsiaTheme="minorEastAsia" w:cstheme="minorBidi"/>
              </w:rPr>
            </w:pPr>
            <w:r w:rsidRPr="00284021">
              <w:rPr>
                <w:rFonts w:cs="Calibri" w:asciiTheme="minorHAnsi" w:hAnsiTheme="minorHAnsi"/>
              </w:rPr>
              <w:t xml:space="preserve">Commitment to the vision and the values of The Welcoming Association </w:t>
            </w:r>
            <w:r w:rsidRPr="00284021">
              <w:rPr>
                <w:rFonts w:cs="Calibri" w:asciiTheme="minorHAnsi" w:hAnsiTheme="minorHAnsi"/>
                <w:b/>
                <w:bCs/>
              </w:rPr>
              <w:t>(</w:t>
            </w:r>
            <w:r w:rsidR="00094B46">
              <w:rPr>
                <w:rFonts w:cs="Calibri" w:asciiTheme="minorHAnsi" w:hAnsiTheme="minorHAnsi"/>
                <w:b/>
                <w:bCs/>
              </w:rPr>
              <w:t>A/</w:t>
            </w:r>
            <w:r w:rsidRPr="00284021">
              <w:rPr>
                <w:rFonts w:cs="Calibri" w:asciiTheme="minorHAnsi" w:hAnsiTheme="minorHAnsi"/>
                <w:b/>
                <w:bCs/>
              </w:rPr>
              <w:t>I)</w:t>
            </w:r>
          </w:p>
          <w:p w:rsidRPr="00AC5E04" w:rsidR="00BD7A4E" w:rsidP="00C50BC3" w:rsidRDefault="00BD7A4E" w14:paraId="61E2F257" w14:textId="77777777">
            <w:pPr>
              <w:pStyle w:val="ListParagraph"/>
              <w:pBdr>
                <w:top w:val="nil"/>
                <w:left w:val="nil"/>
                <w:bottom w:val="nil"/>
                <w:right w:val="nil"/>
                <w:between w:val="nil"/>
                <w:bar w:val="nil"/>
              </w:pBdr>
              <w:ind w:left="360"/>
              <w:rPr>
                <w:rFonts w:cs="Calibri" w:asciiTheme="minorHAnsi" w:hAnsiTheme="minorHAnsi"/>
              </w:rPr>
            </w:pPr>
            <w:r w:rsidRPr="00E22087">
              <w:rPr>
                <w:rFonts w:asciiTheme="minorHAnsi" w:hAnsiTheme="minorHAnsi" w:cstheme="minorHAnsi"/>
              </w:rPr>
              <w:br/>
            </w:r>
          </w:p>
        </w:tc>
        <w:tc>
          <w:tcPr>
            <w:tcW w:w="4394" w:type="dxa"/>
          </w:tcPr>
          <w:p w:rsidR="00BD7A4E" w:rsidP="00C50BC3" w:rsidRDefault="00BD7A4E" w14:paraId="5A77E8B8" w14:textId="77777777">
            <w:pPr>
              <w:pStyle w:val="BodyA"/>
              <w:ind w:left="360"/>
              <w:rPr>
                <w:rFonts w:eastAsia="Calibri" w:cs="Calibri" w:asciiTheme="minorHAnsi" w:hAnsiTheme="minorHAnsi"/>
              </w:rPr>
            </w:pPr>
          </w:p>
          <w:p w:rsidRPr="00807293" w:rsidR="00150187" w:rsidP="00807293" w:rsidRDefault="00150187" w14:paraId="52258095" w14:textId="29FF09DE">
            <w:pPr>
              <w:pStyle w:val="BodyA"/>
              <w:numPr>
                <w:ilvl w:val="0"/>
                <w:numId w:val="9"/>
              </w:numPr>
              <w:rPr>
                <w:rFonts w:asciiTheme="minorHAnsi" w:hAnsiTheme="minorHAnsi" w:eastAsiaTheme="minorEastAsia" w:cstheme="minorBidi"/>
                <w:color w:val="000000" w:themeColor="text1"/>
              </w:rPr>
            </w:pPr>
            <w:r>
              <w:rPr>
                <w:rFonts w:eastAsia="Calibri" w:cs="Calibri" w:asciiTheme="minorHAnsi" w:hAnsiTheme="minorHAnsi"/>
              </w:rPr>
              <w:t>Familiarity with Sudanese Arabic and/or experience communicating with Sudanese communities</w:t>
            </w:r>
            <w:r w:rsidR="00807293">
              <w:rPr>
                <w:rFonts w:eastAsia="Calibri" w:cs="Calibri" w:asciiTheme="minorHAnsi" w:hAnsiTheme="minorHAnsi"/>
              </w:rPr>
              <w:t xml:space="preserve"> </w:t>
            </w:r>
            <w:r w:rsidRPr="00807293" w:rsidR="00807293">
              <w:rPr>
                <w:rFonts w:eastAsia="Calibri" w:cs="Calibri" w:asciiTheme="minorHAnsi" w:hAnsiTheme="minorHAnsi"/>
                <w:b/>
                <w:bCs/>
              </w:rPr>
              <w:t>(A)</w:t>
            </w:r>
          </w:p>
          <w:p w:rsidRPr="00807293" w:rsidR="00807293" w:rsidP="00807293" w:rsidRDefault="00807293" w14:paraId="2DDF0629" w14:textId="539B2C12">
            <w:pPr>
              <w:pStyle w:val="ListParagraph"/>
              <w:widowControl/>
              <w:numPr>
                <w:ilvl w:val="0"/>
                <w:numId w:val="9"/>
              </w:numPr>
              <w:contextualSpacing/>
              <w:rPr>
                <w:rFonts w:asciiTheme="minorHAnsi" w:hAnsiTheme="minorHAnsi" w:eastAsiaTheme="minorEastAsia" w:cstheme="minorBidi"/>
              </w:rPr>
            </w:pPr>
            <w:r>
              <w:rPr>
                <w:rFonts w:asciiTheme="minorHAnsi" w:hAnsiTheme="minorHAnsi" w:eastAsiaTheme="minorEastAsia" w:cstheme="minorBidi"/>
                <w:lang w:val="en-GB"/>
              </w:rPr>
              <w:t>U</w:t>
            </w:r>
            <w:r w:rsidRPr="00D5311D">
              <w:rPr>
                <w:rFonts w:asciiTheme="minorHAnsi" w:hAnsiTheme="minorHAnsi" w:eastAsiaTheme="minorEastAsia" w:cstheme="minorBidi"/>
                <w:lang w:val="en-GB"/>
              </w:rPr>
              <w:t xml:space="preserve">nderstanding of fuel poverty and the challenges faced by households experiencing or at risk of fuel poverty </w:t>
            </w:r>
            <w:r w:rsidRPr="00D5311D">
              <w:rPr>
                <w:rFonts w:asciiTheme="minorHAnsi" w:hAnsiTheme="minorHAnsi" w:eastAsiaTheme="minorEastAsia" w:cstheme="minorBidi"/>
                <w:b/>
                <w:bCs/>
                <w:lang w:val="en-GB"/>
              </w:rPr>
              <w:t>(A/I)</w:t>
            </w:r>
          </w:p>
          <w:p w:rsidRPr="00284021" w:rsidR="00BD7A4E" w:rsidP="00807293" w:rsidRDefault="00BD7A4E" w14:paraId="1EBE9596" w14:textId="6A121110">
            <w:pPr>
              <w:pStyle w:val="BodyA"/>
              <w:numPr>
                <w:ilvl w:val="0"/>
                <w:numId w:val="9"/>
              </w:numPr>
              <w:rPr>
                <w:rFonts w:asciiTheme="minorHAnsi" w:hAnsiTheme="minorHAnsi" w:eastAsiaTheme="minorEastAsia" w:cstheme="minorBidi"/>
                <w:color w:val="000000" w:themeColor="text1"/>
              </w:rPr>
            </w:pPr>
            <w:r w:rsidRPr="00284021">
              <w:rPr>
                <w:rFonts w:eastAsia="Calibri" w:cs="Calibri" w:asciiTheme="minorHAnsi" w:hAnsiTheme="minorHAnsi"/>
                <w:color w:val="auto"/>
                <w:lang w:val="en-GB"/>
              </w:rPr>
              <w:t>Good</w:t>
            </w:r>
            <w:r w:rsidRPr="00284021">
              <w:rPr>
                <w:rFonts w:eastAsia="Calibri" w:cs="Calibri" w:asciiTheme="minorHAnsi" w:hAnsiTheme="minorHAnsi"/>
                <w:color w:val="FF0000"/>
                <w:lang w:val="en-GB"/>
              </w:rPr>
              <w:t xml:space="preserve"> </w:t>
            </w:r>
            <w:r w:rsidRPr="00284021">
              <w:rPr>
                <w:rFonts w:eastAsia="Calibri" w:cs="Calibri" w:asciiTheme="minorHAnsi" w:hAnsiTheme="minorHAnsi"/>
              </w:rPr>
              <w:t xml:space="preserve">knowledge of community networks and support / advice services in Edinburgh </w:t>
            </w:r>
            <w:r w:rsidRPr="00284021">
              <w:rPr>
                <w:rFonts w:cs="Calibri" w:asciiTheme="minorHAnsi" w:hAnsiTheme="minorHAnsi"/>
                <w:b/>
                <w:bCs/>
              </w:rPr>
              <w:t>(I)</w:t>
            </w:r>
          </w:p>
          <w:p w:rsidR="00BD7A4E" w:rsidP="00C50BC3" w:rsidRDefault="00BD7A4E" w14:paraId="107D58A3" w14:textId="77777777">
            <w:pPr>
              <w:pStyle w:val="BodyA"/>
              <w:rPr>
                <w:rFonts w:eastAsia="Calibri" w:cs="Calibri" w:asciiTheme="minorHAnsi" w:hAnsiTheme="minorHAnsi"/>
              </w:rPr>
            </w:pPr>
          </w:p>
          <w:p w:rsidR="00BD7A4E" w:rsidP="00C50BC3" w:rsidRDefault="00BD7A4E" w14:paraId="33BE2115" w14:textId="77777777">
            <w:pPr>
              <w:pStyle w:val="BodyA"/>
              <w:rPr>
                <w:rFonts w:eastAsia="Calibri" w:cs="Calibri" w:asciiTheme="minorHAnsi" w:hAnsiTheme="minorHAnsi"/>
              </w:rPr>
            </w:pPr>
          </w:p>
          <w:p w:rsidRPr="00AC5E04" w:rsidR="00BD7A4E" w:rsidP="00C50BC3" w:rsidRDefault="00BD7A4E" w14:paraId="2008017E" w14:textId="77777777">
            <w:pPr>
              <w:pStyle w:val="Default"/>
              <w:rPr>
                <w:rFonts w:asciiTheme="minorHAnsi" w:hAnsiTheme="minorHAnsi"/>
                <w:sz w:val="22"/>
                <w:szCs w:val="22"/>
              </w:rPr>
            </w:pPr>
          </w:p>
          <w:p w:rsidRPr="00AC5E04" w:rsidR="00BD7A4E" w:rsidP="00C50BC3" w:rsidRDefault="00BD7A4E" w14:paraId="6E2DF099" w14:textId="77777777">
            <w:pPr>
              <w:pStyle w:val="Default"/>
              <w:rPr>
                <w:rFonts w:asciiTheme="minorHAnsi" w:hAnsiTheme="minorHAnsi"/>
                <w:sz w:val="22"/>
                <w:szCs w:val="22"/>
              </w:rPr>
            </w:pPr>
          </w:p>
          <w:p w:rsidRPr="00AC5E04" w:rsidR="00BD7A4E" w:rsidP="00C50BC3" w:rsidRDefault="00BD7A4E" w14:paraId="737415C4" w14:textId="77777777">
            <w:pPr>
              <w:pStyle w:val="BodyA"/>
              <w:pBdr>
                <w:top w:val="none" w:color="auto" w:sz="0" w:space="0"/>
                <w:left w:val="none" w:color="auto" w:sz="0" w:space="0"/>
                <w:bottom w:val="none" w:color="auto" w:sz="0" w:space="0"/>
                <w:right w:val="none" w:color="auto" w:sz="0" w:space="0"/>
                <w:between w:val="none" w:color="auto" w:sz="0" w:space="0"/>
                <w:bar w:val="none" w:color="auto" w:sz="0"/>
              </w:pBdr>
              <w:rPr>
                <w:rFonts w:eastAsia="Calibri" w:cs="Calibri" w:asciiTheme="minorHAnsi" w:hAnsiTheme="minorHAnsi"/>
              </w:rPr>
            </w:pPr>
          </w:p>
        </w:tc>
      </w:tr>
    </w:tbl>
    <w:p w:rsidR="004F55E6" w:rsidP="00136906" w:rsidRDefault="004F55E6" w14:paraId="705DA610" w14:textId="77777777">
      <w:pPr>
        <w:tabs>
          <w:tab w:val="left" w:pos="8550"/>
        </w:tabs>
        <w:spacing w:after="0" w:line="240" w:lineRule="auto"/>
        <w:rPr>
          <w:sz w:val="20"/>
          <w:szCs w:val="20"/>
        </w:rPr>
      </w:pPr>
    </w:p>
    <w:p w:rsidR="004F55E6" w:rsidP="00136906" w:rsidRDefault="004F55E6" w14:paraId="66A7A264" w14:textId="77777777">
      <w:pPr>
        <w:tabs>
          <w:tab w:val="left" w:pos="8550"/>
        </w:tabs>
        <w:spacing w:after="0" w:line="240" w:lineRule="auto"/>
        <w:rPr>
          <w:sz w:val="20"/>
          <w:szCs w:val="20"/>
        </w:rPr>
      </w:pPr>
    </w:p>
    <w:sectPr w:rsidR="004F55E6" w:rsidSect="00B533E3">
      <w:headerReference w:type="default" r:id="rId11"/>
      <w:footerReference w:type="default" r:id="rId12"/>
      <w:pgSz w:w="11906" w:h="16838" w:orient="portrait"/>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658A1" w:rsidP="007A31E0" w:rsidRDefault="008658A1" w14:paraId="2701EA87" w14:textId="77777777">
      <w:pPr>
        <w:spacing w:after="0" w:line="240" w:lineRule="auto"/>
      </w:pPr>
      <w:r>
        <w:separator/>
      </w:r>
    </w:p>
  </w:endnote>
  <w:endnote w:type="continuationSeparator" w:id="0">
    <w:p w:rsidR="008658A1" w:rsidP="007A31E0" w:rsidRDefault="008658A1" w14:paraId="7DB5E18F"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venir Book">
    <w:altName w:val="Times New Roman"/>
    <w:charset w:val="00"/>
    <w:family w:val="auto"/>
    <w:pitch w:val="variable"/>
    <w:sig w:usb0="800000AF" w:usb1="5000204A" w:usb2="00000000" w:usb3="00000000" w:csb0="0000009B" w:csb1="00000000"/>
  </w:font>
  <w:font w:name="Trebuchet MS">
    <w:panose1 w:val="020B0603020202020204"/>
    <w:charset w:val="00"/>
    <w:family w:val="swiss"/>
    <w:pitch w:val="variable"/>
    <w:sig w:usb0="000006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venir Heavy">
    <w:altName w:val="Times New Roman"/>
    <w:charset w:val="00"/>
    <w:family w:val="roman"/>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9B53A7" w:rsidR="00136906" w:rsidP="00136906" w:rsidRDefault="00136906" w14:paraId="1B8E4260" w14:textId="77777777">
    <w:pPr>
      <w:tabs>
        <w:tab w:val="left" w:pos="8550"/>
      </w:tabs>
      <w:spacing w:after="0" w:line="240" w:lineRule="auto"/>
      <w:jc w:val="center"/>
      <w:rPr>
        <w:sz w:val="20"/>
        <w:szCs w:val="20"/>
      </w:rPr>
    </w:pPr>
    <w:r w:rsidRPr="009B53A7">
      <w:rPr>
        <w:sz w:val="20"/>
        <w:szCs w:val="20"/>
      </w:rPr>
      <w:t>The Welcoming Association</w:t>
    </w:r>
    <w:r>
      <w:rPr>
        <w:sz w:val="20"/>
        <w:szCs w:val="20"/>
      </w:rPr>
      <w:t>,</w:t>
    </w:r>
    <w:r w:rsidRPr="009B53A7">
      <w:rPr>
        <w:sz w:val="20"/>
        <w:szCs w:val="20"/>
      </w:rPr>
      <w:t xml:space="preserve"> Unit 1, 20 Westfield Avenue, </w:t>
    </w:r>
    <w:proofErr w:type="gramStart"/>
    <w:r w:rsidRPr="009B53A7">
      <w:rPr>
        <w:sz w:val="20"/>
        <w:szCs w:val="20"/>
      </w:rPr>
      <w:t>Edinburgh  EH</w:t>
    </w:r>
    <w:proofErr w:type="gramEnd"/>
    <w:r w:rsidRPr="009B53A7">
      <w:rPr>
        <w:sz w:val="20"/>
        <w:szCs w:val="20"/>
      </w:rPr>
      <w:t xml:space="preserve">11 2TT </w:t>
    </w:r>
    <w:r>
      <w:rPr>
        <w:sz w:val="20"/>
        <w:szCs w:val="20"/>
      </w:rPr>
      <w:br/>
    </w:r>
    <w:r w:rsidRPr="009B53A7">
      <w:rPr>
        <w:sz w:val="20"/>
        <w:szCs w:val="20"/>
      </w:rPr>
      <w:t xml:space="preserve">Tel: </w:t>
    </w:r>
    <w:r>
      <w:rPr>
        <w:sz w:val="20"/>
        <w:szCs w:val="20"/>
      </w:rPr>
      <w:t xml:space="preserve"> </w:t>
    </w:r>
    <w:r w:rsidRPr="009B53A7">
      <w:rPr>
        <w:sz w:val="20"/>
        <w:szCs w:val="20"/>
      </w:rPr>
      <w:t xml:space="preserve">0131 346 8577 Email: </w:t>
    </w:r>
    <w:hyperlink w:history="1" r:id="rId1">
      <w:r w:rsidRPr="009B53A7">
        <w:rPr>
          <w:sz w:val="20"/>
          <w:szCs w:val="20"/>
        </w:rPr>
        <w:t>info@thewelcoming.org</w:t>
      </w:r>
    </w:hyperlink>
    <w:r w:rsidRPr="009B53A7">
      <w:rPr>
        <w:sz w:val="20"/>
        <w:szCs w:val="20"/>
      </w:rPr>
      <w:t xml:space="preserve">.    Website  </w:t>
    </w:r>
    <w:hyperlink w:history="1" r:id="rId2">
      <w:r w:rsidRPr="009B53A7">
        <w:rPr>
          <w:rStyle w:val="Hyperlink"/>
          <w:sz w:val="20"/>
          <w:szCs w:val="20"/>
        </w:rPr>
        <w:t>www.thewelcoming.org</w:t>
      </w:r>
    </w:hyperlink>
    <w:r w:rsidRPr="009B53A7">
      <w:rPr>
        <w:sz w:val="20"/>
        <w:szCs w:val="20"/>
      </w:rPr>
      <w:t xml:space="preserve"> </w:t>
    </w:r>
  </w:p>
  <w:p w:rsidRPr="00136906" w:rsidR="00136906" w:rsidP="00136906" w:rsidRDefault="00136906" w14:paraId="6BAE5284" w14:textId="7E4C532A">
    <w:pPr>
      <w:tabs>
        <w:tab w:val="left" w:pos="8550"/>
      </w:tabs>
      <w:spacing w:after="0" w:line="240" w:lineRule="auto"/>
      <w:jc w:val="center"/>
      <w:rPr>
        <w:sz w:val="20"/>
        <w:szCs w:val="20"/>
      </w:rPr>
    </w:pPr>
    <w:r w:rsidRPr="009B53A7">
      <w:rPr>
        <w:sz w:val="20"/>
        <w:szCs w:val="20"/>
      </w:rPr>
      <w:t xml:space="preserve">Scottish Registered Charity No SC041952.   Company Limited </w:t>
    </w:r>
    <w:proofErr w:type="gramStart"/>
    <w:r w:rsidRPr="009B53A7">
      <w:rPr>
        <w:sz w:val="20"/>
        <w:szCs w:val="20"/>
      </w:rPr>
      <w:t>By</w:t>
    </w:r>
    <w:proofErr w:type="gramEnd"/>
    <w:r w:rsidRPr="009B53A7">
      <w:rPr>
        <w:sz w:val="20"/>
        <w:szCs w:val="20"/>
      </w:rPr>
      <w:t xml:space="preserve"> Guarantee No SC398913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658A1" w:rsidP="007A31E0" w:rsidRDefault="008658A1" w14:paraId="7138DAE1" w14:textId="77777777">
      <w:pPr>
        <w:spacing w:after="0" w:line="240" w:lineRule="auto"/>
      </w:pPr>
      <w:r>
        <w:separator/>
      </w:r>
    </w:p>
  </w:footnote>
  <w:footnote w:type="continuationSeparator" w:id="0">
    <w:p w:rsidR="008658A1" w:rsidP="007A31E0" w:rsidRDefault="008658A1" w14:paraId="6F3070FD"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7A31E0" w:rsidR="007A31E0" w:rsidP="007A31E0" w:rsidRDefault="00C26FE8" w14:paraId="383C8390" w14:textId="5A46ECF5">
    <w:pPr>
      <w:pStyle w:val="Header"/>
      <w:spacing w:after="0"/>
    </w:pPr>
    <w:r w:rsidRPr="00982072">
      <w:rPr>
        <w:noProof/>
      </w:rPr>
      <w:drawing>
        <wp:inline distT="0" distB="0" distL="0" distR="0" wp14:anchorId="593D73BC" wp14:editId="22B0234C">
          <wp:extent cx="2301240" cy="8382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01240" cy="8382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20B93"/>
    <w:multiLevelType w:val="hybridMultilevel"/>
    <w:tmpl w:val="94E4824A"/>
    <w:styleLink w:val="ImportedStyle2"/>
    <w:lvl w:ilvl="0" w:tplc="D6FAD7CC">
      <w:start w:val="1"/>
      <w:numFmt w:val="bullet"/>
      <w:lvlText w:val="•"/>
      <w:lvlJc w:val="left"/>
      <w:pPr>
        <w:ind w:left="360" w:hanging="360"/>
      </w:pPr>
      <w:rPr>
        <w:rFonts w:ascii="Avenir Book" w:hAnsi="Avenir Book" w:eastAsia="Avenir Book" w:cs="Avenir Book"/>
        <w:b w:val="0"/>
        <w:bCs w:val="0"/>
        <w:i w:val="0"/>
        <w:iCs w:val="0"/>
        <w:caps w:val="0"/>
        <w:smallCaps w:val="0"/>
        <w:strike w:val="0"/>
        <w:dstrike w:val="0"/>
        <w:color w:val="000000"/>
        <w:spacing w:val="0"/>
        <w:w w:val="100"/>
        <w:kern w:val="0"/>
        <w:position w:val="0"/>
        <w:highlight w:val="none"/>
        <w:vertAlign w:val="baseline"/>
      </w:rPr>
    </w:lvl>
    <w:lvl w:ilvl="1" w:tplc="5BDA112C">
      <w:start w:val="1"/>
      <w:numFmt w:val="bullet"/>
      <w:lvlText w:val="•"/>
      <w:lvlJc w:val="left"/>
      <w:pPr>
        <w:ind w:left="1080" w:hanging="360"/>
      </w:pPr>
      <w:rPr>
        <w:rFonts w:ascii="Avenir Book" w:hAnsi="Avenir Book" w:eastAsia="Avenir Book" w:cs="Avenir Book"/>
        <w:b w:val="0"/>
        <w:bCs w:val="0"/>
        <w:i w:val="0"/>
        <w:iCs w:val="0"/>
        <w:caps w:val="0"/>
        <w:smallCaps w:val="0"/>
        <w:strike w:val="0"/>
        <w:dstrike w:val="0"/>
        <w:color w:val="000000"/>
        <w:spacing w:val="0"/>
        <w:w w:val="100"/>
        <w:kern w:val="0"/>
        <w:position w:val="0"/>
        <w:highlight w:val="none"/>
        <w:vertAlign w:val="baseline"/>
      </w:rPr>
    </w:lvl>
    <w:lvl w:ilvl="2" w:tplc="2594082A">
      <w:start w:val="1"/>
      <w:numFmt w:val="bullet"/>
      <w:lvlText w:val="•"/>
      <w:lvlJc w:val="left"/>
      <w:pPr>
        <w:ind w:left="1800" w:hanging="360"/>
      </w:pPr>
      <w:rPr>
        <w:rFonts w:ascii="Avenir Book" w:hAnsi="Avenir Book" w:eastAsia="Avenir Book" w:cs="Avenir Book"/>
        <w:b w:val="0"/>
        <w:bCs w:val="0"/>
        <w:i w:val="0"/>
        <w:iCs w:val="0"/>
        <w:caps w:val="0"/>
        <w:smallCaps w:val="0"/>
        <w:strike w:val="0"/>
        <w:dstrike w:val="0"/>
        <w:color w:val="000000"/>
        <w:spacing w:val="0"/>
        <w:w w:val="100"/>
        <w:kern w:val="0"/>
        <w:position w:val="0"/>
        <w:highlight w:val="none"/>
        <w:vertAlign w:val="baseline"/>
      </w:rPr>
    </w:lvl>
    <w:lvl w:ilvl="3" w:tplc="87B0DE0C">
      <w:start w:val="1"/>
      <w:numFmt w:val="bullet"/>
      <w:lvlText w:val="•"/>
      <w:lvlJc w:val="left"/>
      <w:pPr>
        <w:ind w:left="2520" w:hanging="360"/>
      </w:pPr>
      <w:rPr>
        <w:rFonts w:ascii="Avenir Book" w:hAnsi="Avenir Book" w:eastAsia="Avenir Book" w:cs="Avenir Book"/>
        <w:b w:val="0"/>
        <w:bCs w:val="0"/>
        <w:i w:val="0"/>
        <w:iCs w:val="0"/>
        <w:caps w:val="0"/>
        <w:smallCaps w:val="0"/>
        <w:strike w:val="0"/>
        <w:dstrike w:val="0"/>
        <w:color w:val="000000"/>
        <w:spacing w:val="0"/>
        <w:w w:val="100"/>
        <w:kern w:val="0"/>
        <w:position w:val="0"/>
        <w:highlight w:val="none"/>
        <w:vertAlign w:val="baseline"/>
      </w:rPr>
    </w:lvl>
    <w:lvl w:ilvl="4" w:tplc="0C50BAD4">
      <w:start w:val="1"/>
      <w:numFmt w:val="bullet"/>
      <w:lvlText w:val="•"/>
      <w:lvlJc w:val="left"/>
      <w:pPr>
        <w:ind w:left="3240" w:hanging="360"/>
      </w:pPr>
      <w:rPr>
        <w:rFonts w:ascii="Avenir Book" w:hAnsi="Avenir Book" w:eastAsia="Avenir Book" w:cs="Avenir Book"/>
        <w:b w:val="0"/>
        <w:bCs w:val="0"/>
        <w:i w:val="0"/>
        <w:iCs w:val="0"/>
        <w:caps w:val="0"/>
        <w:smallCaps w:val="0"/>
        <w:strike w:val="0"/>
        <w:dstrike w:val="0"/>
        <w:color w:val="000000"/>
        <w:spacing w:val="0"/>
        <w:w w:val="100"/>
        <w:kern w:val="0"/>
        <w:position w:val="0"/>
        <w:highlight w:val="none"/>
        <w:vertAlign w:val="baseline"/>
      </w:rPr>
    </w:lvl>
    <w:lvl w:ilvl="5" w:tplc="CB400930">
      <w:start w:val="1"/>
      <w:numFmt w:val="bullet"/>
      <w:lvlText w:val="•"/>
      <w:lvlJc w:val="left"/>
      <w:pPr>
        <w:ind w:left="3960" w:hanging="360"/>
      </w:pPr>
      <w:rPr>
        <w:rFonts w:ascii="Avenir Book" w:hAnsi="Avenir Book" w:eastAsia="Avenir Book" w:cs="Avenir Book"/>
        <w:b w:val="0"/>
        <w:bCs w:val="0"/>
        <w:i w:val="0"/>
        <w:iCs w:val="0"/>
        <w:caps w:val="0"/>
        <w:smallCaps w:val="0"/>
        <w:strike w:val="0"/>
        <w:dstrike w:val="0"/>
        <w:color w:val="000000"/>
        <w:spacing w:val="0"/>
        <w:w w:val="100"/>
        <w:kern w:val="0"/>
        <w:position w:val="0"/>
        <w:highlight w:val="none"/>
        <w:vertAlign w:val="baseline"/>
      </w:rPr>
    </w:lvl>
    <w:lvl w:ilvl="6" w:tplc="D9B4846C">
      <w:start w:val="1"/>
      <w:numFmt w:val="bullet"/>
      <w:lvlText w:val="•"/>
      <w:lvlJc w:val="left"/>
      <w:pPr>
        <w:ind w:left="4680" w:hanging="360"/>
      </w:pPr>
      <w:rPr>
        <w:rFonts w:ascii="Avenir Book" w:hAnsi="Avenir Book" w:eastAsia="Avenir Book" w:cs="Avenir Book"/>
        <w:b w:val="0"/>
        <w:bCs w:val="0"/>
        <w:i w:val="0"/>
        <w:iCs w:val="0"/>
        <w:caps w:val="0"/>
        <w:smallCaps w:val="0"/>
        <w:strike w:val="0"/>
        <w:dstrike w:val="0"/>
        <w:color w:val="000000"/>
        <w:spacing w:val="0"/>
        <w:w w:val="100"/>
        <w:kern w:val="0"/>
        <w:position w:val="0"/>
        <w:highlight w:val="none"/>
        <w:vertAlign w:val="baseline"/>
      </w:rPr>
    </w:lvl>
    <w:lvl w:ilvl="7" w:tplc="B01A5756">
      <w:start w:val="1"/>
      <w:numFmt w:val="bullet"/>
      <w:lvlText w:val="•"/>
      <w:lvlJc w:val="left"/>
      <w:pPr>
        <w:ind w:left="5400" w:hanging="360"/>
      </w:pPr>
      <w:rPr>
        <w:rFonts w:ascii="Avenir Book" w:hAnsi="Avenir Book" w:eastAsia="Avenir Book" w:cs="Avenir Book"/>
        <w:b w:val="0"/>
        <w:bCs w:val="0"/>
        <w:i w:val="0"/>
        <w:iCs w:val="0"/>
        <w:caps w:val="0"/>
        <w:smallCaps w:val="0"/>
        <w:strike w:val="0"/>
        <w:dstrike w:val="0"/>
        <w:color w:val="000000"/>
        <w:spacing w:val="0"/>
        <w:w w:val="100"/>
        <w:kern w:val="0"/>
        <w:position w:val="0"/>
        <w:highlight w:val="none"/>
        <w:vertAlign w:val="baseline"/>
      </w:rPr>
    </w:lvl>
    <w:lvl w:ilvl="8" w:tplc="015C8C72">
      <w:start w:val="1"/>
      <w:numFmt w:val="bullet"/>
      <w:lvlText w:val="•"/>
      <w:lvlJc w:val="left"/>
      <w:pPr>
        <w:ind w:left="6120" w:hanging="360"/>
      </w:pPr>
      <w:rPr>
        <w:rFonts w:ascii="Avenir Book" w:hAnsi="Avenir Book" w:eastAsia="Avenir Book" w:cs="Avenir Book"/>
        <w:b w:val="0"/>
        <w:bCs w:val="0"/>
        <w:i w:val="0"/>
        <w:iCs w:val="0"/>
        <w:caps w:val="0"/>
        <w:smallCaps w:val="0"/>
        <w:strike w:val="0"/>
        <w:dstrike w:val="0"/>
        <w:color w:val="000000"/>
        <w:spacing w:val="0"/>
        <w:w w:val="100"/>
        <w:kern w:val="0"/>
        <w:position w:val="0"/>
        <w:highlight w:val="none"/>
        <w:vertAlign w:val="baseline"/>
      </w:rPr>
    </w:lvl>
  </w:abstractNum>
  <w:abstractNum w:abstractNumId="1" w15:restartNumberingAfterBreak="0">
    <w:nsid w:val="178B62F5"/>
    <w:multiLevelType w:val="hybridMultilevel"/>
    <w:tmpl w:val="16E6C504"/>
    <w:lvl w:ilvl="0" w:tplc="BDFC19F6">
      <w:start w:val="1"/>
      <w:numFmt w:val="bullet"/>
      <w:lvlText w:val="•"/>
      <w:lvlJc w:val="left"/>
      <w:pPr>
        <w:ind w:left="360" w:hanging="360"/>
      </w:pPr>
      <w:rPr>
        <w:rFonts w:ascii="Trebuchet MS" w:hAnsi="Trebuchet MS" w:eastAsia="Trebuchet MS" w:cs="Trebuchet MS"/>
        <w:b w:val="0"/>
        <w:bCs w:val="0"/>
        <w:i w:val="0"/>
        <w:iCs w:val="0"/>
        <w:caps w:val="0"/>
        <w:smallCaps w:val="0"/>
        <w:strike w:val="0"/>
        <w:dstrike w:val="0"/>
        <w:color w:val="000000"/>
        <w:spacing w:val="0"/>
        <w:w w:val="100"/>
        <w:kern w:val="0"/>
        <w:position w:val="0"/>
        <w:highlight w:val="none"/>
        <w:vertAlign w:val="baseline"/>
      </w:rPr>
    </w:lvl>
    <w:lvl w:ilvl="1" w:tplc="4EE4EE64">
      <w:start w:val="1"/>
      <w:numFmt w:val="bullet"/>
      <w:lvlText w:val="•"/>
      <w:lvlJc w:val="left"/>
      <w:pPr>
        <w:ind w:left="1080" w:hanging="360"/>
      </w:pPr>
      <w:rPr>
        <w:rFonts w:ascii="Trebuchet MS" w:hAnsi="Trebuchet MS" w:eastAsia="Trebuchet MS" w:cs="Trebuchet MS"/>
        <w:b w:val="0"/>
        <w:bCs w:val="0"/>
        <w:i w:val="0"/>
        <w:iCs w:val="0"/>
        <w:caps w:val="0"/>
        <w:smallCaps w:val="0"/>
        <w:strike w:val="0"/>
        <w:dstrike w:val="0"/>
        <w:color w:val="000000"/>
        <w:spacing w:val="0"/>
        <w:w w:val="100"/>
        <w:kern w:val="0"/>
        <w:position w:val="0"/>
        <w:highlight w:val="none"/>
        <w:vertAlign w:val="baseline"/>
      </w:rPr>
    </w:lvl>
    <w:lvl w:ilvl="2" w:tplc="1562A8EC">
      <w:start w:val="1"/>
      <w:numFmt w:val="bullet"/>
      <w:lvlText w:val="•"/>
      <w:lvlJc w:val="left"/>
      <w:pPr>
        <w:ind w:left="1800" w:hanging="360"/>
      </w:pPr>
      <w:rPr>
        <w:rFonts w:ascii="Trebuchet MS" w:hAnsi="Trebuchet MS" w:eastAsia="Trebuchet MS" w:cs="Trebuchet MS"/>
        <w:b w:val="0"/>
        <w:bCs w:val="0"/>
        <w:i w:val="0"/>
        <w:iCs w:val="0"/>
        <w:caps w:val="0"/>
        <w:smallCaps w:val="0"/>
        <w:strike w:val="0"/>
        <w:dstrike w:val="0"/>
        <w:color w:val="000000"/>
        <w:spacing w:val="0"/>
        <w:w w:val="100"/>
        <w:kern w:val="0"/>
        <w:position w:val="0"/>
        <w:highlight w:val="none"/>
        <w:vertAlign w:val="baseline"/>
      </w:rPr>
    </w:lvl>
    <w:lvl w:ilvl="3" w:tplc="0460189E">
      <w:start w:val="1"/>
      <w:numFmt w:val="bullet"/>
      <w:lvlText w:val="•"/>
      <w:lvlJc w:val="left"/>
      <w:pPr>
        <w:ind w:left="2520" w:hanging="360"/>
      </w:pPr>
      <w:rPr>
        <w:rFonts w:ascii="Trebuchet MS" w:hAnsi="Trebuchet MS" w:eastAsia="Trebuchet MS" w:cs="Trebuchet MS"/>
        <w:b w:val="0"/>
        <w:bCs w:val="0"/>
        <w:i w:val="0"/>
        <w:iCs w:val="0"/>
        <w:caps w:val="0"/>
        <w:smallCaps w:val="0"/>
        <w:strike w:val="0"/>
        <w:dstrike w:val="0"/>
        <w:color w:val="000000"/>
        <w:spacing w:val="0"/>
        <w:w w:val="100"/>
        <w:kern w:val="0"/>
        <w:position w:val="0"/>
        <w:highlight w:val="none"/>
        <w:vertAlign w:val="baseline"/>
      </w:rPr>
    </w:lvl>
    <w:lvl w:ilvl="4" w:tplc="A9826800">
      <w:start w:val="1"/>
      <w:numFmt w:val="bullet"/>
      <w:lvlText w:val="•"/>
      <w:lvlJc w:val="left"/>
      <w:pPr>
        <w:ind w:left="3240" w:hanging="360"/>
      </w:pPr>
      <w:rPr>
        <w:rFonts w:ascii="Trebuchet MS" w:hAnsi="Trebuchet MS" w:eastAsia="Trebuchet MS" w:cs="Trebuchet MS"/>
        <w:b w:val="0"/>
        <w:bCs w:val="0"/>
        <w:i w:val="0"/>
        <w:iCs w:val="0"/>
        <w:caps w:val="0"/>
        <w:smallCaps w:val="0"/>
        <w:strike w:val="0"/>
        <w:dstrike w:val="0"/>
        <w:color w:val="000000"/>
        <w:spacing w:val="0"/>
        <w:w w:val="100"/>
        <w:kern w:val="0"/>
        <w:position w:val="0"/>
        <w:highlight w:val="none"/>
        <w:vertAlign w:val="baseline"/>
      </w:rPr>
    </w:lvl>
    <w:lvl w:ilvl="5" w:tplc="605AFB5C">
      <w:start w:val="1"/>
      <w:numFmt w:val="bullet"/>
      <w:lvlText w:val="•"/>
      <w:lvlJc w:val="left"/>
      <w:pPr>
        <w:ind w:left="3960" w:hanging="360"/>
      </w:pPr>
      <w:rPr>
        <w:rFonts w:ascii="Trebuchet MS" w:hAnsi="Trebuchet MS" w:eastAsia="Trebuchet MS" w:cs="Trebuchet MS"/>
        <w:b w:val="0"/>
        <w:bCs w:val="0"/>
        <w:i w:val="0"/>
        <w:iCs w:val="0"/>
        <w:caps w:val="0"/>
        <w:smallCaps w:val="0"/>
        <w:strike w:val="0"/>
        <w:dstrike w:val="0"/>
        <w:color w:val="000000"/>
        <w:spacing w:val="0"/>
        <w:w w:val="100"/>
        <w:kern w:val="0"/>
        <w:position w:val="0"/>
        <w:highlight w:val="none"/>
        <w:vertAlign w:val="baseline"/>
      </w:rPr>
    </w:lvl>
    <w:lvl w:ilvl="6" w:tplc="AC9A2098">
      <w:start w:val="1"/>
      <w:numFmt w:val="bullet"/>
      <w:lvlText w:val="•"/>
      <w:lvlJc w:val="left"/>
      <w:pPr>
        <w:ind w:left="4680" w:hanging="360"/>
      </w:pPr>
      <w:rPr>
        <w:rFonts w:ascii="Trebuchet MS" w:hAnsi="Trebuchet MS" w:eastAsia="Trebuchet MS" w:cs="Trebuchet MS"/>
        <w:b w:val="0"/>
        <w:bCs w:val="0"/>
        <w:i w:val="0"/>
        <w:iCs w:val="0"/>
        <w:caps w:val="0"/>
        <w:smallCaps w:val="0"/>
        <w:strike w:val="0"/>
        <w:dstrike w:val="0"/>
        <w:color w:val="000000"/>
        <w:spacing w:val="0"/>
        <w:w w:val="100"/>
        <w:kern w:val="0"/>
        <w:position w:val="0"/>
        <w:highlight w:val="none"/>
        <w:vertAlign w:val="baseline"/>
      </w:rPr>
    </w:lvl>
    <w:lvl w:ilvl="7" w:tplc="D4147A36">
      <w:start w:val="1"/>
      <w:numFmt w:val="bullet"/>
      <w:lvlText w:val="•"/>
      <w:lvlJc w:val="left"/>
      <w:pPr>
        <w:ind w:left="5400" w:hanging="360"/>
      </w:pPr>
      <w:rPr>
        <w:rFonts w:ascii="Trebuchet MS" w:hAnsi="Trebuchet MS" w:eastAsia="Trebuchet MS" w:cs="Trebuchet MS"/>
        <w:b w:val="0"/>
        <w:bCs w:val="0"/>
        <w:i w:val="0"/>
        <w:iCs w:val="0"/>
        <w:caps w:val="0"/>
        <w:smallCaps w:val="0"/>
        <w:strike w:val="0"/>
        <w:dstrike w:val="0"/>
        <w:color w:val="000000"/>
        <w:spacing w:val="0"/>
        <w:w w:val="100"/>
        <w:kern w:val="0"/>
        <w:position w:val="0"/>
        <w:highlight w:val="none"/>
        <w:vertAlign w:val="baseline"/>
      </w:rPr>
    </w:lvl>
    <w:lvl w:ilvl="8" w:tplc="EE920630">
      <w:start w:val="1"/>
      <w:numFmt w:val="bullet"/>
      <w:lvlText w:val="•"/>
      <w:lvlJc w:val="left"/>
      <w:pPr>
        <w:ind w:left="6120" w:hanging="360"/>
      </w:pPr>
      <w:rPr>
        <w:rFonts w:ascii="Trebuchet MS" w:hAnsi="Trebuchet MS" w:eastAsia="Trebuchet MS" w:cs="Trebuchet MS"/>
        <w:b w:val="0"/>
        <w:bCs w:val="0"/>
        <w:i w:val="0"/>
        <w:iCs w:val="0"/>
        <w:caps w:val="0"/>
        <w:smallCaps w:val="0"/>
        <w:strike w:val="0"/>
        <w:dstrike w:val="0"/>
        <w:color w:val="000000"/>
        <w:spacing w:val="0"/>
        <w:w w:val="100"/>
        <w:kern w:val="0"/>
        <w:position w:val="0"/>
        <w:highlight w:val="none"/>
        <w:vertAlign w:val="baseline"/>
      </w:rPr>
    </w:lvl>
  </w:abstractNum>
  <w:abstractNum w:abstractNumId="2" w15:restartNumberingAfterBreak="0">
    <w:nsid w:val="41D3037B"/>
    <w:multiLevelType w:val="hybridMultilevel"/>
    <w:tmpl w:val="8BBAC35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4A561147"/>
    <w:multiLevelType w:val="hybridMultilevel"/>
    <w:tmpl w:val="07C456B8"/>
    <w:lvl w:ilvl="0" w:tplc="2D1A8B18">
      <w:start w:val="1"/>
      <w:numFmt w:val="bullet"/>
      <w:lvlText w:val="•"/>
      <w:lvlJc w:val="left"/>
      <w:pPr>
        <w:ind w:left="360" w:hanging="360"/>
      </w:pPr>
      <w:rPr>
        <w:rFonts w:ascii="Trebuchet MS" w:hAnsi="Trebuchet MS" w:eastAsia="Trebuchet MS" w:cs="Trebuchet MS"/>
        <w:b w:val="0"/>
        <w:bCs w:val="0"/>
        <w:i w:val="0"/>
        <w:iCs w:val="0"/>
        <w:caps w:val="0"/>
        <w:smallCaps w:val="0"/>
        <w:strike w:val="0"/>
        <w:dstrike w:val="0"/>
        <w:color w:val="000000"/>
        <w:spacing w:val="0"/>
        <w:w w:val="100"/>
        <w:kern w:val="0"/>
        <w:position w:val="0"/>
        <w:highlight w:val="none"/>
        <w:vertAlign w:val="baseline"/>
      </w:rPr>
    </w:lvl>
    <w:lvl w:ilvl="1" w:tplc="A998BE70">
      <w:start w:val="1"/>
      <w:numFmt w:val="bullet"/>
      <w:lvlText w:val="•"/>
      <w:lvlJc w:val="left"/>
      <w:pPr>
        <w:ind w:left="1080" w:hanging="360"/>
      </w:pPr>
      <w:rPr>
        <w:rFonts w:ascii="Trebuchet MS" w:hAnsi="Trebuchet MS" w:eastAsia="Trebuchet MS" w:cs="Trebuchet MS"/>
        <w:b w:val="0"/>
        <w:bCs w:val="0"/>
        <w:i w:val="0"/>
        <w:iCs w:val="0"/>
        <w:caps w:val="0"/>
        <w:smallCaps w:val="0"/>
        <w:strike w:val="0"/>
        <w:dstrike w:val="0"/>
        <w:color w:val="000000"/>
        <w:spacing w:val="0"/>
        <w:w w:val="100"/>
        <w:kern w:val="0"/>
        <w:position w:val="0"/>
        <w:highlight w:val="none"/>
        <w:vertAlign w:val="baseline"/>
      </w:rPr>
    </w:lvl>
    <w:lvl w:ilvl="2" w:tplc="667E657C">
      <w:start w:val="1"/>
      <w:numFmt w:val="bullet"/>
      <w:lvlText w:val="•"/>
      <w:lvlJc w:val="left"/>
      <w:pPr>
        <w:ind w:left="1800" w:hanging="360"/>
      </w:pPr>
      <w:rPr>
        <w:rFonts w:ascii="Trebuchet MS" w:hAnsi="Trebuchet MS" w:eastAsia="Trebuchet MS" w:cs="Trebuchet MS"/>
        <w:b w:val="0"/>
        <w:bCs w:val="0"/>
        <w:i w:val="0"/>
        <w:iCs w:val="0"/>
        <w:caps w:val="0"/>
        <w:smallCaps w:val="0"/>
        <w:strike w:val="0"/>
        <w:dstrike w:val="0"/>
        <w:color w:val="000000"/>
        <w:spacing w:val="0"/>
        <w:w w:val="100"/>
        <w:kern w:val="0"/>
        <w:position w:val="0"/>
        <w:highlight w:val="none"/>
        <w:vertAlign w:val="baseline"/>
      </w:rPr>
    </w:lvl>
    <w:lvl w:ilvl="3" w:tplc="ACD26AC2">
      <w:start w:val="1"/>
      <w:numFmt w:val="bullet"/>
      <w:lvlText w:val="•"/>
      <w:lvlJc w:val="left"/>
      <w:pPr>
        <w:ind w:left="2520" w:hanging="360"/>
      </w:pPr>
      <w:rPr>
        <w:rFonts w:ascii="Trebuchet MS" w:hAnsi="Trebuchet MS" w:eastAsia="Trebuchet MS" w:cs="Trebuchet MS"/>
        <w:b w:val="0"/>
        <w:bCs w:val="0"/>
        <w:i w:val="0"/>
        <w:iCs w:val="0"/>
        <w:caps w:val="0"/>
        <w:smallCaps w:val="0"/>
        <w:strike w:val="0"/>
        <w:dstrike w:val="0"/>
        <w:color w:val="000000"/>
        <w:spacing w:val="0"/>
        <w:w w:val="100"/>
        <w:kern w:val="0"/>
        <w:position w:val="0"/>
        <w:highlight w:val="none"/>
        <w:vertAlign w:val="baseline"/>
      </w:rPr>
    </w:lvl>
    <w:lvl w:ilvl="4" w:tplc="015C5ED4">
      <w:start w:val="1"/>
      <w:numFmt w:val="bullet"/>
      <w:lvlText w:val="•"/>
      <w:lvlJc w:val="left"/>
      <w:pPr>
        <w:ind w:left="3240" w:hanging="360"/>
      </w:pPr>
      <w:rPr>
        <w:rFonts w:ascii="Trebuchet MS" w:hAnsi="Trebuchet MS" w:eastAsia="Trebuchet MS" w:cs="Trebuchet MS"/>
        <w:b w:val="0"/>
        <w:bCs w:val="0"/>
        <w:i w:val="0"/>
        <w:iCs w:val="0"/>
        <w:caps w:val="0"/>
        <w:smallCaps w:val="0"/>
        <w:strike w:val="0"/>
        <w:dstrike w:val="0"/>
        <w:color w:val="000000"/>
        <w:spacing w:val="0"/>
        <w:w w:val="100"/>
        <w:kern w:val="0"/>
        <w:position w:val="0"/>
        <w:highlight w:val="none"/>
        <w:vertAlign w:val="baseline"/>
      </w:rPr>
    </w:lvl>
    <w:lvl w:ilvl="5" w:tplc="77F0D116">
      <w:start w:val="1"/>
      <w:numFmt w:val="bullet"/>
      <w:lvlText w:val="•"/>
      <w:lvlJc w:val="left"/>
      <w:pPr>
        <w:ind w:left="3960" w:hanging="360"/>
      </w:pPr>
      <w:rPr>
        <w:rFonts w:ascii="Trebuchet MS" w:hAnsi="Trebuchet MS" w:eastAsia="Trebuchet MS" w:cs="Trebuchet MS"/>
        <w:b w:val="0"/>
        <w:bCs w:val="0"/>
        <w:i w:val="0"/>
        <w:iCs w:val="0"/>
        <w:caps w:val="0"/>
        <w:smallCaps w:val="0"/>
        <w:strike w:val="0"/>
        <w:dstrike w:val="0"/>
        <w:color w:val="000000"/>
        <w:spacing w:val="0"/>
        <w:w w:val="100"/>
        <w:kern w:val="0"/>
        <w:position w:val="0"/>
        <w:highlight w:val="none"/>
        <w:vertAlign w:val="baseline"/>
      </w:rPr>
    </w:lvl>
    <w:lvl w:ilvl="6" w:tplc="D3EA76BC">
      <w:start w:val="1"/>
      <w:numFmt w:val="bullet"/>
      <w:lvlText w:val="•"/>
      <w:lvlJc w:val="left"/>
      <w:pPr>
        <w:ind w:left="4680" w:hanging="360"/>
      </w:pPr>
      <w:rPr>
        <w:rFonts w:ascii="Trebuchet MS" w:hAnsi="Trebuchet MS" w:eastAsia="Trebuchet MS" w:cs="Trebuchet MS"/>
        <w:b w:val="0"/>
        <w:bCs w:val="0"/>
        <w:i w:val="0"/>
        <w:iCs w:val="0"/>
        <w:caps w:val="0"/>
        <w:smallCaps w:val="0"/>
        <w:strike w:val="0"/>
        <w:dstrike w:val="0"/>
        <w:color w:val="000000"/>
        <w:spacing w:val="0"/>
        <w:w w:val="100"/>
        <w:kern w:val="0"/>
        <w:position w:val="0"/>
        <w:highlight w:val="none"/>
        <w:vertAlign w:val="baseline"/>
      </w:rPr>
    </w:lvl>
    <w:lvl w:ilvl="7" w:tplc="88E09162">
      <w:start w:val="1"/>
      <w:numFmt w:val="bullet"/>
      <w:lvlText w:val="•"/>
      <w:lvlJc w:val="left"/>
      <w:pPr>
        <w:ind w:left="5400" w:hanging="360"/>
      </w:pPr>
      <w:rPr>
        <w:rFonts w:ascii="Trebuchet MS" w:hAnsi="Trebuchet MS" w:eastAsia="Trebuchet MS" w:cs="Trebuchet MS"/>
        <w:b w:val="0"/>
        <w:bCs w:val="0"/>
        <w:i w:val="0"/>
        <w:iCs w:val="0"/>
        <w:caps w:val="0"/>
        <w:smallCaps w:val="0"/>
        <w:strike w:val="0"/>
        <w:dstrike w:val="0"/>
        <w:color w:val="000000"/>
        <w:spacing w:val="0"/>
        <w:w w:val="100"/>
        <w:kern w:val="0"/>
        <w:position w:val="0"/>
        <w:highlight w:val="none"/>
        <w:vertAlign w:val="baseline"/>
      </w:rPr>
    </w:lvl>
    <w:lvl w:ilvl="8" w:tplc="0400B4E8">
      <w:start w:val="1"/>
      <w:numFmt w:val="bullet"/>
      <w:lvlText w:val="•"/>
      <w:lvlJc w:val="left"/>
      <w:pPr>
        <w:ind w:left="6120" w:hanging="360"/>
      </w:pPr>
      <w:rPr>
        <w:rFonts w:ascii="Trebuchet MS" w:hAnsi="Trebuchet MS" w:eastAsia="Trebuchet MS" w:cs="Trebuchet MS"/>
        <w:b w:val="0"/>
        <w:bCs w:val="0"/>
        <w:i w:val="0"/>
        <w:iCs w:val="0"/>
        <w:caps w:val="0"/>
        <w:smallCaps w:val="0"/>
        <w:strike w:val="0"/>
        <w:dstrike w:val="0"/>
        <w:color w:val="000000"/>
        <w:spacing w:val="0"/>
        <w:w w:val="100"/>
        <w:kern w:val="0"/>
        <w:position w:val="0"/>
        <w:highlight w:val="none"/>
        <w:vertAlign w:val="baseline"/>
      </w:rPr>
    </w:lvl>
  </w:abstractNum>
  <w:abstractNum w:abstractNumId="4" w15:restartNumberingAfterBreak="0">
    <w:nsid w:val="59AA196A"/>
    <w:multiLevelType w:val="hybridMultilevel"/>
    <w:tmpl w:val="BC98B876"/>
    <w:numStyleLink w:val="ImportedStyle1"/>
  </w:abstractNum>
  <w:abstractNum w:abstractNumId="5" w15:restartNumberingAfterBreak="0">
    <w:nsid w:val="5E650F68"/>
    <w:multiLevelType w:val="hybridMultilevel"/>
    <w:tmpl w:val="7BD2C7EE"/>
    <w:lvl w:ilvl="0" w:tplc="AF9ECC58">
      <w:start w:val="1"/>
      <w:numFmt w:val="bullet"/>
      <w:lvlText w:val="•"/>
      <w:lvlJc w:val="left"/>
      <w:pPr>
        <w:ind w:left="360" w:hanging="360"/>
      </w:pPr>
      <w:rPr>
        <w:rFonts w:ascii="Trebuchet MS" w:hAnsi="Trebuchet MS" w:eastAsia="Trebuchet MS" w:cs="Trebuchet MS"/>
        <w:b w:val="0"/>
        <w:bCs w:val="0"/>
        <w:i w:val="0"/>
        <w:iCs w:val="0"/>
        <w:caps w:val="0"/>
        <w:smallCaps w:val="0"/>
        <w:strike w:val="0"/>
        <w:dstrike w:val="0"/>
        <w:color w:val="000000"/>
        <w:spacing w:val="0"/>
        <w:w w:val="100"/>
        <w:kern w:val="0"/>
        <w:position w:val="0"/>
        <w:highlight w:val="none"/>
        <w:vertAlign w:val="baseline"/>
      </w:rPr>
    </w:lvl>
    <w:lvl w:ilvl="1" w:tplc="DCD0974E">
      <w:start w:val="1"/>
      <w:numFmt w:val="bullet"/>
      <w:lvlText w:val="•"/>
      <w:lvlJc w:val="left"/>
      <w:pPr>
        <w:ind w:left="1080" w:hanging="360"/>
      </w:pPr>
      <w:rPr>
        <w:rFonts w:ascii="Trebuchet MS" w:hAnsi="Trebuchet MS" w:eastAsia="Trebuchet MS" w:cs="Trebuchet MS"/>
        <w:b w:val="0"/>
        <w:bCs w:val="0"/>
        <w:i w:val="0"/>
        <w:iCs w:val="0"/>
        <w:caps w:val="0"/>
        <w:smallCaps w:val="0"/>
        <w:strike w:val="0"/>
        <w:dstrike w:val="0"/>
        <w:color w:val="000000"/>
        <w:spacing w:val="0"/>
        <w:w w:val="100"/>
        <w:kern w:val="0"/>
        <w:position w:val="0"/>
        <w:highlight w:val="none"/>
        <w:vertAlign w:val="baseline"/>
      </w:rPr>
    </w:lvl>
    <w:lvl w:ilvl="2" w:tplc="22EACC50">
      <w:start w:val="1"/>
      <w:numFmt w:val="bullet"/>
      <w:lvlText w:val="•"/>
      <w:lvlJc w:val="left"/>
      <w:pPr>
        <w:ind w:left="1800" w:hanging="360"/>
      </w:pPr>
      <w:rPr>
        <w:rFonts w:ascii="Trebuchet MS" w:hAnsi="Trebuchet MS" w:eastAsia="Trebuchet MS" w:cs="Trebuchet MS"/>
        <w:b w:val="0"/>
        <w:bCs w:val="0"/>
        <w:i w:val="0"/>
        <w:iCs w:val="0"/>
        <w:caps w:val="0"/>
        <w:smallCaps w:val="0"/>
        <w:strike w:val="0"/>
        <w:dstrike w:val="0"/>
        <w:color w:val="000000"/>
        <w:spacing w:val="0"/>
        <w:w w:val="100"/>
        <w:kern w:val="0"/>
        <w:position w:val="0"/>
        <w:highlight w:val="none"/>
        <w:vertAlign w:val="baseline"/>
      </w:rPr>
    </w:lvl>
    <w:lvl w:ilvl="3" w:tplc="94006834">
      <w:start w:val="1"/>
      <w:numFmt w:val="bullet"/>
      <w:lvlText w:val="•"/>
      <w:lvlJc w:val="left"/>
      <w:pPr>
        <w:ind w:left="2520" w:hanging="360"/>
      </w:pPr>
      <w:rPr>
        <w:rFonts w:ascii="Trebuchet MS" w:hAnsi="Trebuchet MS" w:eastAsia="Trebuchet MS" w:cs="Trebuchet MS"/>
        <w:b w:val="0"/>
        <w:bCs w:val="0"/>
        <w:i w:val="0"/>
        <w:iCs w:val="0"/>
        <w:caps w:val="0"/>
        <w:smallCaps w:val="0"/>
        <w:strike w:val="0"/>
        <w:dstrike w:val="0"/>
        <w:color w:val="000000"/>
        <w:spacing w:val="0"/>
        <w:w w:val="100"/>
        <w:kern w:val="0"/>
        <w:position w:val="0"/>
        <w:highlight w:val="none"/>
        <w:vertAlign w:val="baseline"/>
      </w:rPr>
    </w:lvl>
    <w:lvl w:ilvl="4" w:tplc="FA2E80D0">
      <w:start w:val="1"/>
      <w:numFmt w:val="bullet"/>
      <w:lvlText w:val="•"/>
      <w:lvlJc w:val="left"/>
      <w:pPr>
        <w:ind w:left="3240" w:hanging="360"/>
      </w:pPr>
      <w:rPr>
        <w:rFonts w:ascii="Trebuchet MS" w:hAnsi="Trebuchet MS" w:eastAsia="Trebuchet MS" w:cs="Trebuchet MS"/>
        <w:b w:val="0"/>
        <w:bCs w:val="0"/>
        <w:i w:val="0"/>
        <w:iCs w:val="0"/>
        <w:caps w:val="0"/>
        <w:smallCaps w:val="0"/>
        <w:strike w:val="0"/>
        <w:dstrike w:val="0"/>
        <w:color w:val="000000"/>
        <w:spacing w:val="0"/>
        <w:w w:val="100"/>
        <w:kern w:val="0"/>
        <w:position w:val="0"/>
        <w:highlight w:val="none"/>
        <w:vertAlign w:val="baseline"/>
      </w:rPr>
    </w:lvl>
    <w:lvl w:ilvl="5" w:tplc="4E5ECB80">
      <w:start w:val="1"/>
      <w:numFmt w:val="bullet"/>
      <w:lvlText w:val="•"/>
      <w:lvlJc w:val="left"/>
      <w:pPr>
        <w:ind w:left="3960" w:hanging="360"/>
      </w:pPr>
      <w:rPr>
        <w:rFonts w:ascii="Trebuchet MS" w:hAnsi="Trebuchet MS" w:eastAsia="Trebuchet MS" w:cs="Trebuchet MS"/>
        <w:b w:val="0"/>
        <w:bCs w:val="0"/>
        <w:i w:val="0"/>
        <w:iCs w:val="0"/>
        <w:caps w:val="0"/>
        <w:smallCaps w:val="0"/>
        <w:strike w:val="0"/>
        <w:dstrike w:val="0"/>
        <w:color w:val="000000"/>
        <w:spacing w:val="0"/>
        <w:w w:val="100"/>
        <w:kern w:val="0"/>
        <w:position w:val="0"/>
        <w:highlight w:val="none"/>
        <w:vertAlign w:val="baseline"/>
      </w:rPr>
    </w:lvl>
    <w:lvl w:ilvl="6" w:tplc="A4F039F8">
      <w:start w:val="1"/>
      <w:numFmt w:val="bullet"/>
      <w:lvlText w:val="•"/>
      <w:lvlJc w:val="left"/>
      <w:pPr>
        <w:ind w:left="4680" w:hanging="360"/>
      </w:pPr>
      <w:rPr>
        <w:rFonts w:ascii="Trebuchet MS" w:hAnsi="Trebuchet MS" w:eastAsia="Trebuchet MS" w:cs="Trebuchet MS"/>
        <w:b w:val="0"/>
        <w:bCs w:val="0"/>
        <w:i w:val="0"/>
        <w:iCs w:val="0"/>
        <w:caps w:val="0"/>
        <w:smallCaps w:val="0"/>
        <w:strike w:val="0"/>
        <w:dstrike w:val="0"/>
        <w:color w:val="000000"/>
        <w:spacing w:val="0"/>
        <w:w w:val="100"/>
        <w:kern w:val="0"/>
        <w:position w:val="0"/>
        <w:highlight w:val="none"/>
        <w:vertAlign w:val="baseline"/>
      </w:rPr>
    </w:lvl>
    <w:lvl w:ilvl="7" w:tplc="2BE08EFA">
      <w:start w:val="1"/>
      <w:numFmt w:val="bullet"/>
      <w:lvlText w:val="•"/>
      <w:lvlJc w:val="left"/>
      <w:pPr>
        <w:ind w:left="5400" w:hanging="360"/>
      </w:pPr>
      <w:rPr>
        <w:rFonts w:ascii="Trebuchet MS" w:hAnsi="Trebuchet MS" w:eastAsia="Trebuchet MS" w:cs="Trebuchet MS"/>
        <w:b w:val="0"/>
        <w:bCs w:val="0"/>
        <w:i w:val="0"/>
        <w:iCs w:val="0"/>
        <w:caps w:val="0"/>
        <w:smallCaps w:val="0"/>
        <w:strike w:val="0"/>
        <w:dstrike w:val="0"/>
        <w:color w:val="000000"/>
        <w:spacing w:val="0"/>
        <w:w w:val="100"/>
        <w:kern w:val="0"/>
        <w:position w:val="0"/>
        <w:highlight w:val="none"/>
        <w:vertAlign w:val="baseline"/>
      </w:rPr>
    </w:lvl>
    <w:lvl w:ilvl="8" w:tplc="9A2CF6F6">
      <w:start w:val="1"/>
      <w:numFmt w:val="bullet"/>
      <w:lvlText w:val="•"/>
      <w:lvlJc w:val="left"/>
      <w:pPr>
        <w:ind w:left="6120" w:hanging="360"/>
      </w:pPr>
      <w:rPr>
        <w:rFonts w:ascii="Trebuchet MS" w:hAnsi="Trebuchet MS" w:eastAsia="Trebuchet MS" w:cs="Trebuchet MS"/>
        <w:b w:val="0"/>
        <w:bCs w:val="0"/>
        <w:i w:val="0"/>
        <w:iCs w:val="0"/>
        <w:caps w:val="0"/>
        <w:smallCaps w:val="0"/>
        <w:strike w:val="0"/>
        <w:dstrike w:val="0"/>
        <w:color w:val="000000"/>
        <w:spacing w:val="0"/>
        <w:w w:val="100"/>
        <w:kern w:val="0"/>
        <w:position w:val="0"/>
        <w:highlight w:val="none"/>
        <w:vertAlign w:val="baseline"/>
      </w:rPr>
    </w:lvl>
  </w:abstractNum>
  <w:abstractNum w:abstractNumId="6" w15:restartNumberingAfterBreak="0">
    <w:nsid w:val="5FA33F28"/>
    <w:multiLevelType w:val="hybridMultilevel"/>
    <w:tmpl w:val="339082AE"/>
    <w:lvl w:ilvl="0" w:tplc="C1CC4B4C">
      <w:start w:val="1"/>
      <w:numFmt w:val="bullet"/>
      <w:lvlText w:val="•"/>
      <w:lvlJc w:val="left"/>
      <w:pPr>
        <w:ind w:left="360" w:hanging="360"/>
      </w:pPr>
      <w:rPr>
        <w:rFonts w:ascii="Trebuchet MS" w:hAnsi="Trebuchet MS" w:eastAsia="Trebuchet MS" w:cs="Trebuchet MS"/>
        <w:b w:val="0"/>
        <w:bCs w:val="0"/>
        <w:i w:val="0"/>
        <w:iCs w:val="0"/>
        <w:caps w:val="0"/>
        <w:smallCaps w:val="0"/>
        <w:strike w:val="0"/>
        <w:dstrike w:val="0"/>
        <w:color w:val="000000"/>
        <w:spacing w:val="0"/>
        <w:w w:val="100"/>
        <w:kern w:val="0"/>
        <w:position w:val="0"/>
        <w:highlight w:val="none"/>
        <w:vertAlign w:val="baseline"/>
      </w:rPr>
    </w:lvl>
    <w:lvl w:ilvl="1" w:tplc="0CF0CB0A">
      <w:start w:val="1"/>
      <w:numFmt w:val="bullet"/>
      <w:lvlText w:val="•"/>
      <w:lvlJc w:val="left"/>
      <w:pPr>
        <w:ind w:left="1080" w:hanging="360"/>
      </w:pPr>
      <w:rPr>
        <w:rFonts w:ascii="Trebuchet MS" w:hAnsi="Trebuchet MS" w:eastAsia="Trebuchet MS" w:cs="Trebuchet MS"/>
        <w:b w:val="0"/>
        <w:bCs w:val="0"/>
        <w:i w:val="0"/>
        <w:iCs w:val="0"/>
        <w:caps w:val="0"/>
        <w:smallCaps w:val="0"/>
        <w:strike w:val="0"/>
        <w:dstrike w:val="0"/>
        <w:color w:val="000000"/>
        <w:spacing w:val="0"/>
        <w:w w:val="100"/>
        <w:kern w:val="0"/>
        <w:position w:val="0"/>
        <w:highlight w:val="none"/>
        <w:vertAlign w:val="baseline"/>
      </w:rPr>
    </w:lvl>
    <w:lvl w:ilvl="2" w:tplc="E644815E">
      <w:start w:val="1"/>
      <w:numFmt w:val="bullet"/>
      <w:lvlText w:val="•"/>
      <w:lvlJc w:val="left"/>
      <w:pPr>
        <w:ind w:left="1800" w:hanging="360"/>
      </w:pPr>
      <w:rPr>
        <w:rFonts w:ascii="Trebuchet MS" w:hAnsi="Trebuchet MS" w:eastAsia="Trebuchet MS" w:cs="Trebuchet MS"/>
        <w:b w:val="0"/>
        <w:bCs w:val="0"/>
        <w:i w:val="0"/>
        <w:iCs w:val="0"/>
        <w:caps w:val="0"/>
        <w:smallCaps w:val="0"/>
        <w:strike w:val="0"/>
        <w:dstrike w:val="0"/>
        <w:color w:val="000000"/>
        <w:spacing w:val="0"/>
        <w:w w:val="100"/>
        <w:kern w:val="0"/>
        <w:position w:val="0"/>
        <w:highlight w:val="none"/>
        <w:vertAlign w:val="baseline"/>
      </w:rPr>
    </w:lvl>
    <w:lvl w:ilvl="3" w:tplc="5C06CA80">
      <w:start w:val="1"/>
      <w:numFmt w:val="bullet"/>
      <w:lvlText w:val="•"/>
      <w:lvlJc w:val="left"/>
      <w:pPr>
        <w:ind w:left="2520" w:hanging="360"/>
      </w:pPr>
      <w:rPr>
        <w:rFonts w:ascii="Trebuchet MS" w:hAnsi="Trebuchet MS" w:eastAsia="Trebuchet MS" w:cs="Trebuchet MS"/>
        <w:b w:val="0"/>
        <w:bCs w:val="0"/>
        <w:i w:val="0"/>
        <w:iCs w:val="0"/>
        <w:caps w:val="0"/>
        <w:smallCaps w:val="0"/>
        <w:strike w:val="0"/>
        <w:dstrike w:val="0"/>
        <w:color w:val="000000"/>
        <w:spacing w:val="0"/>
        <w:w w:val="100"/>
        <w:kern w:val="0"/>
        <w:position w:val="0"/>
        <w:highlight w:val="none"/>
        <w:vertAlign w:val="baseline"/>
      </w:rPr>
    </w:lvl>
    <w:lvl w:ilvl="4" w:tplc="0A16322A">
      <w:start w:val="1"/>
      <w:numFmt w:val="bullet"/>
      <w:lvlText w:val="•"/>
      <w:lvlJc w:val="left"/>
      <w:pPr>
        <w:ind w:left="3240" w:hanging="360"/>
      </w:pPr>
      <w:rPr>
        <w:rFonts w:ascii="Trebuchet MS" w:hAnsi="Trebuchet MS" w:eastAsia="Trebuchet MS" w:cs="Trebuchet MS"/>
        <w:b w:val="0"/>
        <w:bCs w:val="0"/>
        <w:i w:val="0"/>
        <w:iCs w:val="0"/>
        <w:caps w:val="0"/>
        <w:smallCaps w:val="0"/>
        <w:strike w:val="0"/>
        <w:dstrike w:val="0"/>
        <w:color w:val="000000"/>
        <w:spacing w:val="0"/>
        <w:w w:val="100"/>
        <w:kern w:val="0"/>
        <w:position w:val="0"/>
        <w:highlight w:val="none"/>
        <w:vertAlign w:val="baseline"/>
      </w:rPr>
    </w:lvl>
    <w:lvl w:ilvl="5" w:tplc="F04C5CF6">
      <w:start w:val="1"/>
      <w:numFmt w:val="bullet"/>
      <w:lvlText w:val="•"/>
      <w:lvlJc w:val="left"/>
      <w:pPr>
        <w:ind w:left="3960" w:hanging="360"/>
      </w:pPr>
      <w:rPr>
        <w:rFonts w:ascii="Trebuchet MS" w:hAnsi="Trebuchet MS" w:eastAsia="Trebuchet MS" w:cs="Trebuchet MS"/>
        <w:b w:val="0"/>
        <w:bCs w:val="0"/>
        <w:i w:val="0"/>
        <w:iCs w:val="0"/>
        <w:caps w:val="0"/>
        <w:smallCaps w:val="0"/>
        <w:strike w:val="0"/>
        <w:dstrike w:val="0"/>
        <w:color w:val="000000"/>
        <w:spacing w:val="0"/>
        <w:w w:val="100"/>
        <w:kern w:val="0"/>
        <w:position w:val="0"/>
        <w:highlight w:val="none"/>
        <w:vertAlign w:val="baseline"/>
      </w:rPr>
    </w:lvl>
    <w:lvl w:ilvl="6" w:tplc="AEDA6CAA">
      <w:start w:val="1"/>
      <w:numFmt w:val="bullet"/>
      <w:lvlText w:val="•"/>
      <w:lvlJc w:val="left"/>
      <w:pPr>
        <w:ind w:left="4680" w:hanging="360"/>
      </w:pPr>
      <w:rPr>
        <w:rFonts w:ascii="Trebuchet MS" w:hAnsi="Trebuchet MS" w:eastAsia="Trebuchet MS" w:cs="Trebuchet MS"/>
        <w:b w:val="0"/>
        <w:bCs w:val="0"/>
        <w:i w:val="0"/>
        <w:iCs w:val="0"/>
        <w:caps w:val="0"/>
        <w:smallCaps w:val="0"/>
        <w:strike w:val="0"/>
        <w:dstrike w:val="0"/>
        <w:color w:val="000000"/>
        <w:spacing w:val="0"/>
        <w:w w:val="100"/>
        <w:kern w:val="0"/>
        <w:position w:val="0"/>
        <w:highlight w:val="none"/>
        <w:vertAlign w:val="baseline"/>
      </w:rPr>
    </w:lvl>
    <w:lvl w:ilvl="7" w:tplc="1496110C">
      <w:start w:val="1"/>
      <w:numFmt w:val="bullet"/>
      <w:lvlText w:val="•"/>
      <w:lvlJc w:val="left"/>
      <w:pPr>
        <w:ind w:left="5400" w:hanging="360"/>
      </w:pPr>
      <w:rPr>
        <w:rFonts w:ascii="Trebuchet MS" w:hAnsi="Trebuchet MS" w:eastAsia="Trebuchet MS" w:cs="Trebuchet MS"/>
        <w:b w:val="0"/>
        <w:bCs w:val="0"/>
        <w:i w:val="0"/>
        <w:iCs w:val="0"/>
        <w:caps w:val="0"/>
        <w:smallCaps w:val="0"/>
        <w:strike w:val="0"/>
        <w:dstrike w:val="0"/>
        <w:color w:val="000000"/>
        <w:spacing w:val="0"/>
        <w:w w:val="100"/>
        <w:kern w:val="0"/>
        <w:position w:val="0"/>
        <w:highlight w:val="none"/>
        <w:vertAlign w:val="baseline"/>
      </w:rPr>
    </w:lvl>
    <w:lvl w:ilvl="8" w:tplc="37D67A6C">
      <w:start w:val="1"/>
      <w:numFmt w:val="bullet"/>
      <w:lvlText w:val="•"/>
      <w:lvlJc w:val="left"/>
      <w:pPr>
        <w:ind w:left="6120" w:hanging="360"/>
      </w:pPr>
      <w:rPr>
        <w:rFonts w:ascii="Trebuchet MS" w:hAnsi="Trebuchet MS" w:eastAsia="Trebuchet MS" w:cs="Trebuchet MS"/>
        <w:b w:val="0"/>
        <w:bCs w:val="0"/>
        <w:i w:val="0"/>
        <w:iCs w:val="0"/>
        <w:caps w:val="0"/>
        <w:smallCaps w:val="0"/>
        <w:strike w:val="0"/>
        <w:dstrike w:val="0"/>
        <w:color w:val="000000"/>
        <w:spacing w:val="0"/>
        <w:w w:val="100"/>
        <w:kern w:val="0"/>
        <w:position w:val="0"/>
        <w:highlight w:val="none"/>
        <w:vertAlign w:val="baseline"/>
      </w:rPr>
    </w:lvl>
  </w:abstractNum>
  <w:abstractNum w:abstractNumId="7" w15:restartNumberingAfterBreak="0">
    <w:nsid w:val="6D174A96"/>
    <w:multiLevelType w:val="hybridMultilevel"/>
    <w:tmpl w:val="5A96A7B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7324786E"/>
    <w:multiLevelType w:val="hybridMultilevel"/>
    <w:tmpl w:val="BC98B876"/>
    <w:styleLink w:val="ImportedStyle1"/>
    <w:lvl w:ilvl="0" w:tplc="183C02F2">
      <w:start w:val="1"/>
      <w:numFmt w:val="bullet"/>
      <w:lvlText w:val="•"/>
      <w:lvlJc w:val="left"/>
      <w:pPr>
        <w:ind w:left="360" w:hanging="360"/>
      </w:pPr>
      <w:rPr>
        <w:rFonts w:ascii="Trebuchet MS" w:hAnsi="Trebuchet MS" w:eastAsia="Trebuchet MS" w:cs="Trebuchet MS"/>
        <w:b w:val="0"/>
        <w:bCs w:val="0"/>
        <w:i w:val="0"/>
        <w:iCs w:val="0"/>
        <w:caps w:val="0"/>
        <w:smallCaps w:val="0"/>
        <w:strike w:val="0"/>
        <w:dstrike w:val="0"/>
        <w:color w:val="000000"/>
        <w:spacing w:val="0"/>
        <w:w w:val="100"/>
        <w:kern w:val="0"/>
        <w:position w:val="0"/>
        <w:highlight w:val="none"/>
        <w:vertAlign w:val="baseline"/>
      </w:rPr>
    </w:lvl>
    <w:lvl w:ilvl="1" w:tplc="5218D25A">
      <w:start w:val="1"/>
      <w:numFmt w:val="bullet"/>
      <w:lvlText w:val="•"/>
      <w:lvlJc w:val="left"/>
      <w:pPr>
        <w:ind w:left="1080" w:hanging="360"/>
      </w:pPr>
      <w:rPr>
        <w:rFonts w:ascii="Trebuchet MS" w:hAnsi="Trebuchet MS" w:eastAsia="Trebuchet MS" w:cs="Trebuchet MS"/>
        <w:b w:val="0"/>
        <w:bCs w:val="0"/>
        <w:i w:val="0"/>
        <w:iCs w:val="0"/>
        <w:caps w:val="0"/>
        <w:smallCaps w:val="0"/>
        <w:strike w:val="0"/>
        <w:dstrike w:val="0"/>
        <w:color w:val="000000"/>
        <w:spacing w:val="0"/>
        <w:w w:val="100"/>
        <w:kern w:val="0"/>
        <w:position w:val="0"/>
        <w:highlight w:val="none"/>
        <w:vertAlign w:val="baseline"/>
      </w:rPr>
    </w:lvl>
    <w:lvl w:ilvl="2" w:tplc="6540E444">
      <w:start w:val="1"/>
      <w:numFmt w:val="bullet"/>
      <w:lvlText w:val="•"/>
      <w:lvlJc w:val="left"/>
      <w:pPr>
        <w:ind w:left="1800" w:hanging="360"/>
      </w:pPr>
      <w:rPr>
        <w:rFonts w:ascii="Trebuchet MS" w:hAnsi="Trebuchet MS" w:eastAsia="Trebuchet MS" w:cs="Trebuchet MS"/>
        <w:b w:val="0"/>
        <w:bCs w:val="0"/>
        <w:i w:val="0"/>
        <w:iCs w:val="0"/>
        <w:caps w:val="0"/>
        <w:smallCaps w:val="0"/>
        <w:strike w:val="0"/>
        <w:dstrike w:val="0"/>
        <w:color w:val="000000"/>
        <w:spacing w:val="0"/>
        <w:w w:val="100"/>
        <w:kern w:val="0"/>
        <w:position w:val="0"/>
        <w:highlight w:val="none"/>
        <w:vertAlign w:val="baseline"/>
      </w:rPr>
    </w:lvl>
    <w:lvl w:ilvl="3" w:tplc="83B2C5A6">
      <w:start w:val="1"/>
      <w:numFmt w:val="bullet"/>
      <w:lvlText w:val="•"/>
      <w:lvlJc w:val="left"/>
      <w:pPr>
        <w:ind w:left="2520" w:hanging="360"/>
      </w:pPr>
      <w:rPr>
        <w:rFonts w:ascii="Trebuchet MS" w:hAnsi="Trebuchet MS" w:eastAsia="Trebuchet MS" w:cs="Trebuchet MS"/>
        <w:b w:val="0"/>
        <w:bCs w:val="0"/>
        <w:i w:val="0"/>
        <w:iCs w:val="0"/>
        <w:caps w:val="0"/>
        <w:smallCaps w:val="0"/>
        <w:strike w:val="0"/>
        <w:dstrike w:val="0"/>
        <w:color w:val="000000"/>
        <w:spacing w:val="0"/>
        <w:w w:val="100"/>
        <w:kern w:val="0"/>
        <w:position w:val="0"/>
        <w:highlight w:val="none"/>
        <w:vertAlign w:val="baseline"/>
      </w:rPr>
    </w:lvl>
    <w:lvl w:ilvl="4" w:tplc="FD4E3614">
      <w:start w:val="1"/>
      <w:numFmt w:val="bullet"/>
      <w:lvlText w:val="•"/>
      <w:lvlJc w:val="left"/>
      <w:pPr>
        <w:ind w:left="3240" w:hanging="360"/>
      </w:pPr>
      <w:rPr>
        <w:rFonts w:ascii="Trebuchet MS" w:hAnsi="Trebuchet MS" w:eastAsia="Trebuchet MS" w:cs="Trebuchet MS"/>
        <w:b w:val="0"/>
        <w:bCs w:val="0"/>
        <w:i w:val="0"/>
        <w:iCs w:val="0"/>
        <w:caps w:val="0"/>
        <w:smallCaps w:val="0"/>
        <w:strike w:val="0"/>
        <w:dstrike w:val="0"/>
        <w:color w:val="000000"/>
        <w:spacing w:val="0"/>
        <w:w w:val="100"/>
        <w:kern w:val="0"/>
        <w:position w:val="0"/>
        <w:highlight w:val="none"/>
        <w:vertAlign w:val="baseline"/>
      </w:rPr>
    </w:lvl>
    <w:lvl w:ilvl="5" w:tplc="155E3A1C">
      <w:start w:val="1"/>
      <w:numFmt w:val="bullet"/>
      <w:lvlText w:val="•"/>
      <w:lvlJc w:val="left"/>
      <w:pPr>
        <w:ind w:left="3960" w:hanging="360"/>
      </w:pPr>
      <w:rPr>
        <w:rFonts w:ascii="Trebuchet MS" w:hAnsi="Trebuchet MS" w:eastAsia="Trebuchet MS" w:cs="Trebuchet MS"/>
        <w:b w:val="0"/>
        <w:bCs w:val="0"/>
        <w:i w:val="0"/>
        <w:iCs w:val="0"/>
        <w:caps w:val="0"/>
        <w:smallCaps w:val="0"/>
        <w:strike w:val="0"/>
        <w:dstrike w:val="0"/>
        <w:color w:val="000000"/>
        <w:spacing w:val="0"/>
        <w:w w:val="100"/>
        <w:kern w:val="0"/>
        <w:position w:val="0"/>
        <w:highlight w:val="none"/>
        <w:vertAlign w:val="baseline"/>
      </w:rPr>
    </w:lvl>
    <w:lvl w:ilvl="6" w:tplc="D4706BB4">
      <w:start w:val="1"/>
      <w:numFmt w:val="bullet"/>
      <w:lvlText w:val="•"/>
      <w:lvlJc w:val="left"/>
      <w:pPr>
        <w:ind w:left="4680" w:hanging="360"/>
      </w:pPr>
      <w:rPr>
        <w:rFonts w:ascii="Trebuchet MS" w:hAnsi="Trebuchet MS" w:eastAsia="Trebuchet MS" w:cs="Trebuchet MS"/>
        <w:b w:val="0"/>
        <w:bCs w:val="0"/>
        <w:i w:val="0"/>
        <w:iCs w:val="0"/>
        <w:caps w:val="0"/>
        <w:smallCaps w:val="0"/>
        <w:strike w:val="0"/>
        <w:dstrike w:val="0"/>
        <w:color w:val="000000"/>
        <w:spacing w:val="0"/>
        <w:w w:val="100"/>
        <w:kern w:val="0"/>
        <w:position w:val="0"/>
        <w:highlight w:val="none"/>
        <w:vertAlign w:val="baseline"/>
      </w:rPr>
    </w:lvl>
    <w:lvl w:ilvl="7" w:tplc="4B28ABCA">
      <w:start w:val="1"/>
      <w:numFmt w:val="bullet"/>
      <w:lvlText w:val="•"/>
      <w:lvlJc w:val="left"/>
      <w:pPr>
        <w:ind w:left="5400" w:hanging="360"/>
      </w:pPr>
      <w:rPr>
        <w:rFonts w:ascii="Trebuchet MS" w:hAnsi="Trebuchet MS" w:eastAsia="Trebuchet MS" w:cs="Trebuchet MS"/>
        <w:b w:val="0"/>
        <w:bCs w:val="0"/>
        <w:i w:val="0"/>
        <w:iCs w:val="0"/>
        <w:caps w:val="0"/>
        <w:smallCaps w:val="0"/>
        <w:strike w:val="0"/>
        <w:dstrike w:val="0"/>
        <w:color w:val="000000"/>
        <w:spacing w:val="0"/>
        <w:w w:val="100"/>
        <w:kern w:val="0"/>
        <w:position w:val="0"/>
        <w:highlight w:val="none"/>
        <w:vertAlign w:val="baseline"/>
      </w:rPr>
    </w:lvl>
    <w:lvl w:ilvl="8" w:tplc="E6E2F3E4">
      <w:start w:val="1"/>
      <w:numFmt w:val="bullet"/>
      <w:lvlText w:val="•"/>
      <w:lvlJc w:val="left"/>
      <w:pPr>
        <w:ind w:left="6120" w:hanging="360"/>
      </w:pPr>
      <w:rPr>
        <w:rFonts w:ascii="Trebuchet MS" w:hAnsi="Trebuchet MS" w:eastAsia="Trebuchet MS" w:cs="Trebuchet MS"/>
        <w:b w:val="0"/>
        <w:bCs w:val="0"/>
        <w:i w:val="0"/>
        <w:iCs w:val="0"/>
        <w:caps w:val="0"/>
        <w:smallCaps w:val="0"/>
        <w:strike w:val="0"/>
        <w:dstrike w:val="0"/>
        <w:color w:val="000000"/>
        <w:spacing w:val="0"/>
        <w:w w:val="100"/>
        <w:kern w:val="0"/>
        <w:position w:val="0"/>
        <w:highlight w:val="none"/>
        <w:vertAlign w:val="baseline"/>
      </w:rPr>
    </w:lvl>
  </w:abstractNum>
  <w:abstractNum w:abstractNumId="9" w15:restartNumberingAfterBreak="0">
    <w:nsid w:val="753B26FA"/>
    <w:multiLevelType w:val="hybridMultilevel"/>
    <w:tmpl w:val="69905798"/>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start w:val="1"/>
      <w:numFmt w:val="bullet"/>
      <w:lvlText w:val=""/>
      <w:lvlJc w:val="left"/>
      <w:pPr>
        <w:ind w:left="2520" w:hanging="360"/>
      </w:pPr>
      <w:rPr>
        <w:rFonts w:hint="default" w:ascii="Symbol" w:hAnsi="Symbol"/>
      </w:rPr>
    </w:lvl>
    <w:lvl w:ilvl="4" w:tplc="08090003">
      <w:start w:val="1"/>
      <w:numFmt w:val="bullet"/>
      <w:lvlText w:val="o"/>
      <w:lvlJc w:val="left"/>
      <w:pPr>
        <w:ind w:left="3240" w:hanging="360"/>
      </w:pPr>
      <w:rPr>
        <w:rFonts w:hint="default" w:ascii="Courier New" w:hAnsi="Courier New" w:cs="Courier New"/>
      </w:rPr>
    </w:lvl>
    <w:lvl w:ilvl="5" w:tplc="08090005">
      <w:start w:val="1"/>
      <w:numFmt w:val="bullet"/>
      <w:lvlText w:val=""/>
      <w:lvlJc w:val="left"/>
      <w:pPr>
        <w:ind w:left="3960" w:hanging="360"/>
      </w:pPr>
      <w:rPr>
        <w:rFonts w:hint="default" w:ascii="Wingdings" w:hAnsi="Wingdings"/>
      </w:rPr>
    </w:lvl>
    <w:lvl w:ilvl="6" w:tplc="08090001">
      <w:start w:val="1"/>
      <w:numFmt w:val="bullet"/>
      <w:lvlText w:val=""/>
      <w:lvlJc w:val="left"/>
      <w:pPr>
        <w:ind w:left="4680" w:hanging="360"/>
      </w:pPr>
      <w:rPr>
        <w:rFonts w:hint="default" w:ascii="Symbol" w:hAnsi="Symbol"/>
      </w:rPr>
    </w:lvl>
    <w:lvl w:ilvl="7" w:tplc="08090003">
      <w:start w:val="1"/>
      <w:numFmt w:val="bullet"/>
      <w:lvlText w:val="o"/>
      <w:lvlJc w:val="left"/>
      <w:pPr>
        <w:ind w:left="5400" w:hanging="360"/>
      </w:pPr>
      <w:rPr>
        <w:rFonts w:hint="default" w:ascii="Courier New" w:hAnsi="Courier New" w:cs="Courier New"/>
      </w:rPr>
    </w:lvl>
    <w:lvl w:ilvl="8" w:tplc="08090005">
      <w:start w:val="1"/>
      <w:numFmt w:val="bullet"/>
      <w:lvlText w:val=""/>
      <w:lvlJc w:val="left"/>
      <w:pPr>
        <w:ind w:left="6120" w:hanging="360"/>
      </w:pPr>
      <w:rPr>
        <w:rFonts w:hint="default" w:ascii="Wingdings" w:hAnsi="Wingdings"/>
      </w:rPr>
    </w:lvl>
  </w:abstractNum>
  <w:abstractNum w:abstractNumId="10" w15:restartNumberingAfterBreak="0">
    <w:nsid w:val="7AF96C86"/>
    <w:multiLevelType w:val="hybridMultilevel"/>
    <w:tmpl w:val="94E4824A"/>
    <w:numStyleLink w:val="ImportedStyle2"/>
  </w:abstractNum>
  <w:abstractNum w:abstractNumId="11" w15:restartNumberingAfterBreak="0">
    <w:nsid w:val="7B5D6219"/>
    <w:multiLevelType w:val="hybridMultilevel"/>
    <w:tmpl w:val="33B64CA0"/>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210381225">
    <w:abstractNumId w:val="8"/>
  </w:num>
  <w:num w:numId="2" w16cid:durableId="2143189596">
    <w:abstractNumId w:val="4"/>
  </w:num>
  <w:num w:numId="3" w16cid:durableId="1588732865">
    <w:abstractNumId w:val="4"/>
    <w:lvlOverride w:ilvl="0">
      <w:lvl w:ilvl="0" w:tplc="D18A4370">
        <w:start w:val="1"/>
        <w:numFmt w:val="bullet"/>
        <w:lvlText w:val="•"/>
        <w:lvlJc w:val="left"/>
        <w:pPr>
          <w:ind w:left="360" w:hanging="360"/>
        </w:pPr>
        <w:rPr>
          <w:rFonts w:ascii="Avenir Book" w:hAnsi="Avenir Book" w:eastAsia="Avenir Book" w:cs="Avenir Book"/>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6E4CF644">
        <w:start w:val="1"/>
        <w:numFmt w:val="bullet"/>
        <w:lvlText w:val="•"/>
        <w:lvlJc w:val="left"/>
        <w:pPr>
          <w:ind w:left="1080" w:hanging="360"/>
        </w:pPr>
        <w:rPr>
          <w:rFonts w:ascii="Avenir Book" w:hAnsi="Avenir Book" w:eastAsia="Avenir Book" w:cs="Avenir Book"/>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53600444">
        <w:start w:val="1"/>
        <w:numFmt w:val="bullet"/>
        <w:lvlText w:val="•"/>
        <w:lvlJc w:val="left"/>
        <w:pPr>
          <w:ind w:left="1800" w:hanging="360"/>
        </w:pPr>
        <w:rPr>
          <w:rFonts w:ascii="Avenir Book" w:hAnsi="Avenir Book" w:eastAsia="Avenir Book" w:cs="Avenir Book"/>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E56ACBF2">
        <w:start w:val="1"/>
        <w:numFmt w:val="bullet"/>
        <w:lvlText w:val="•"/>
        <w:lvlJc w:val="left"/>
        <w:pPr>
          <w:ind w:left="2520" w:hanging="360"/>
        </w:pPr>
        <w:rPr>
          <w:rFonts w:ascii="Avenir Book" w:hAnsi="Avenir Book" w:eastAsia="Avenir Book" w:cs="Avenir Book"/>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B7EA140E">
        <w:start w:val="1"/>
        <w:numFmt w:val="bullet"/>
        <w:lvlText w:val="•"/>
        <w:lvlJc w:val="left"/>
        <w:pPr>
          <w:ind w:left="3240" w:hanging="360"/>
        </w:pPr>
        <w:rPr>
          <w:rFonts w:ascii="Avenir Book" w:hAnsi="Avenir Book" w:eastAsia="Avenir Book" w:cs="Avenir Book"/>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C728E77E">
        <w:start w:val="1"/>
        <w:numFmt w:val="bullet"/>
        <w:lvlText w:val="•"/>
        <w:lvlJc w:val="left"/>
        <w:pPr>
          <w:ind w:left="3960" w:hanging="360"/>
        </w:pPr>
        <w:rPr>
          <w:rFonts w:ascii="Avenir Book" w:hAnsi="Avenir Book" w:eastAsia="Avenir Book" w:cs="Avenir Book"/>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4C2E136A">
        <w:start w:val="1"/>
        <w:numFmt w:val="bullet"/>
        <w:lvlText w:val="•"/>
        <w:lvlJc w:val="left"/>
        <w:pPr>
          <w:ind w:left="4680" w:hanging="360"/>
        </w:pPr>
        <w:rPr>
          <w:rFonts w:ascii="Avenir Book" w:hAnsi="Avenir Book" w:eastAsia="Avenir Book" w:cs="Avenir Book"/>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14042176">
        <w:start w:val="1"/>
        <w:numFmt w:val="bullet"/>
        <w:lvlText w:val="•"/>
        <w:lvlJc w:val="left"/>
        <w:pPr>
          <w:ind w:left="5400" w:hanging="360"/>
        </w:pPr>
        <w:rPr>
          <w:rFonts w:ascii="Avenir Book" w:hAnsi="Avenir Book" w:eastAsia="Avenir Book" w:cs="Avenir Book"/>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251C1902">
        <w:start w:val="1"/>
        <w:numFmt w:val="bullet"/>
        <w:lvlText w:val="•"/>
        <w:lvlJc w:val="left"/>
        <w:pPr>
          <w:ind w:left="6120" w:hanging="360"/>
        </w:pPr>
        <w:rPr>
          <w:rFonts w:ascii="Avenir Book" w:hAnsi="Avenir Book" w:eastAsia="Avenir Book" w:cs="Avenir Book"/>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4" w16cid:durableId="1434210348">
    <w:abstractNumId w:val="0"/>
  </w:num>
  <w:num w:numId="5" w16cid:durableId="1580285697">
    <w:abstractNumId w:val="10"/>
  </w:num>
  <w:num w:numId="6" w16cid:durableId="1030449011">
    <w:abstractNumId w:val="3"/>
  </w:num>
  <w:num w:numId="7" w16cid:durableId="1714620113">
    <w:abstractNumId w:val="5"/>
  </w:num>
  <w:num w:numId="8" w16cid:durableId="883907825">
    <w:abstractNumId w:val="1"/>
  </w:num>
  <w:num w:numId="9" w16cid:durableId="1469126337">
    <w:abstractNumId w:val="6"/>
  </w:num>
  <w:num w:numId="10" w16cid:durableId="547453622">
    <w:abstractNumId w:val="11"/>
  </w:num>
  <w:num w:numId="11" w16cid:durableId="1735084830">
    <w:abstractNumId w:val="9"/>
  </w:num>
  <w:num w:numId="12" w16cid:durableId="1400595460">
    <w:abstractNumId w:val="2"/>
  </w:num>
  <w:num w:numId="13" w16cid:durableId="82990610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534B"/>
    <w:rsid w:val="00037DA9"/>
    <w:rsid w:val="000826BA"/>
    <w:rsid w:val="00094B46"/>
    <w:rsid w:val="000A2E6D"/>
    <w:rsid w:val="000A5B05"/>
    <w:rsid w:val="000B0182"/>
    <w:rsid w:val="000C6617"/>
    <w:rsid w:val="000C7730"/>
    <w:rsid w:val="000F4BE4"/>
    <w:rsid w:val="001058CA"/>
    <w:rsid w:val="00117818"/>
    <w:rsid w:val="001201A0"/>
    <w:rsid w:val="00125EA8"/>
    <w:rsid w:val="00136906"/>
    <w:rsid w:val="0014029E"/>
    <w:rsid w:val="00146C07"/>
    <w:rsid w:val="00150187"/>
    <w:rsid w:val="00191A30"/>
    <w:rsid w:val="001A4BDD"/>
    <w:rsid w:val="001B32FF"/>
    <w:rsid w:val="001E431F"/>
    <w:rsid w:val="00205528"/>
    <w:rsid w:val="002106C3"/>
    <w:rsid w:val="0021596E"/>
    <w:rsid w:val="002177A3"/>
    <w:rsid w:val="00263226"/>
    <w:rsid w:val="002708F3"/>
    <w:rsid w:val="00285352"/>
    <w:rsid w:val="002A0C7A"/>
    <w:rsid w:val="002A60EA"/>
    <w:rsid w:val="002B5B64"/>
    <w:rsid w:val="002B70BE"/>
    <w:rsid w:val="002C345F"/>
    <w:rsid w:val="00300CA6"/>
    <w:rsid w:val="00313ACD"/>
    <w:rsid w:val="0031707B"/>
    <w:rsid w:val="00324DB6"/>
    <w:rsid w:val="00360ECF"/>
    <w:rsid w:val="00361E16"/>
    <w:rsid w:val="003751C9"/>
    <w:rsid w:val="003A7ECE"/>
    <w:rsid w:val="003C1E70"/>
    <w:rsid w:val="003C38CF"/>
    <w:rsid w:val="003D782D"/>
    <w:rsid w:val="003E7E24"/>
    <w:rsid w:val="003F6FFC"/>
    <w:rsid w:val="004170EE"/>
    <w:rsid w:val="004255C8"/>
    <w:rsid w:val="00457660"/>
    <w:rsid w:val="00462C1E"/>
    <w:rsid w:val="00473610"/>
    <w:rsid w:val="0048146D"/>
    <w:rsid w:val="004A4252"/>
    <w:rsid w:val="004C1E52"/>
    <w:rsid w:val="004E05E9"/>
    <w:rsid w:val="004F37AC"/>
    <w:rsid w:val="004F55E6"/>
    <w:rsid w:val="00504E3B"/>
    <w:rsid w:val="0050511D"/>
    <w:rsid w:val="00516E76"/>
    <w:rsid w:val="0053125C"/>
    <w:rsid w:val="00545068"/>
    <w:rsid w:val="005907B6"/>
    <w:rsid w:val="005B38D6"/>
    <w:rsid w:val="005C517C"/>
    <w:rsid w:val="005C6CB9"/>
    <w:rsid w:val="005C7DB0"/>
    <w:rsid w:val="005D04D5"/>
    <w:rsid w:val="005D7D30"/>
    <w:rsid w:val="00604718"/>
    <w:rsid w:val="00605D8F"/>
    <w:rsid w:val="00612A2B"/>
    <w:rsid w:val="00617604"/>
    <w:rsid w:val="006210DF"/>
    <w:rsid w:val="0063108F"/>
    <w:rsid w:val="006531C7"/>
    <w:rsid w:val="0066541D"/>
    <w:rsid w:val="00682632"/>
    <w:rsid w:val="00682CE8"/>
    <w:rsid w:val="00692F0A"/>
    <w:rsid w:val="006C7374"/>
    <w:rsid w:val="006F2934"/>
    <w:rsid w:val="006F30FC"/>
    <w:rsid w:val="006F667C"/>
    <w:rsid w:val="007029D9"/>
    <w:rsid w:val="00712EDE"/>
    <w:rsid w:val="007268AE"/>
    <w:rsid w:val="007271DC"/>
    <w:rsid w:val="00727B12"/>
    <w:rsid w:val="00731D10"/>
    <w:rsid w:val="0075534B"/>
    <w:rsid w:val="0076536C"/>
    <w:rsid w:val="00785FDA"/>
    <w:rsid w:val="007933ED"/>
    <w:rsid w:val="007A31E0"/>
    <w:rsid w:val="007A42C7"/>
    <w:rsid w:val="007B1F5E"/>
    <w:rsid w:val="007F6CBD"/>
    <w:rsid w:val="00800E2A"/>
    <w:rsid w:val="00807293"/>
    <w:rsid w:val="00815098"/>
    <w:rsid w:val="008448A4"/>
    <w:rsid w:val="00857672"/>
    <w:rsid w:val="008658A1"/>
    <w:rsid w:val="00873611"/>
    <w:rsid w:val="008900DB"/>
    <w:rsid w:val="00891AB7"/>
    <w:rsid w:val="0089319B"/>
    <w:rsid w:val="008A2FFB"/>
    <w:rsid w:val="008A3AF8"/>
    <w:rsid w:val="008D0FAF"/>
    <w:rsid w:val="008E42FB"/>
    <w:rsid w:val="008F34AD"/>
    <w:rsid w:val="009107C1"/>
    <w:rsid w:val="00923F4F"/>
    <w:rsid w:val="00930025"/>
    <w:rsid w:val="009615FE"/>
    <w:rsid w:val="00967EB9"/>
    <w:rsid w:val="00971760"/>
    <w:rsid w:val="00973BFA"/>
    <w:rsid w:val="00984EDE"/>
    <w:rsid w:val="00993A14"/>
    <w:rsid w:val="0099420C"/>
    <w:rsid w:val="009956C9"/>
    <w:rsid w:val="009B53A7"/>
    <w:rsid w:val="009D2CF6"/>
    <w:rsid w:val="009E207E"/>
    <w:rsid w:val="009E607A"/>
    <w:rsid w:val="00A1397F"/>
    <w:rsid w:val="00A15BD1"/>
    <w:rsid w:val="00A16334"/>
    <w:rsid w:val="00A218A0"/>
    <w:rsid w:val="00A245D0"/>
    <w:rsid w:val="00A26799"/>
    <w:rsid w:val="00A44716"/>
    <w:rsid w:val="00A61EB5"/>
    <w:rsid w:val="00A648D4"/>
    <w:rsid w:val="00A74AD3"/>
    <w:rsid w:val="00A873E8"/>
    <w:rsid w:val="00A938DC"/>
    <w:rsid w:val="00AE7495"/>
    <w:rsid w:val="00AF014A"/>
    <w:rsid w:val="00B1217E"/>
    <w:rsid w:val="00B24106"/>
    <w:rsid w:val="00B52006"/>
    <w:rsid w:val="00B533E3"/>
    <w:rsid w:val="00B8759C"/>
    <w:rsid w:val="00BB4531"/>
    <w:rsid w:val="00BC4A5E"/>
    <w:rsid w:val="00BC75C4"/>
    <w:rsid w:val="00BD7A4E"/>
    <w:rsid w:val="00BE19F3"/>
    <w:rsid w:val="00BF2667"/>
    <w:rsid w:val="00C15448"/>
    <w:rsid w:val="00C24A8B"/>
    <w:rsid w:val="00C26FE8"/>
    <w:rsid w:val="00C33939"/>
    <w:rsid w:val="00C366BB"/>
    <w:rsid w:val="00C51C80"/>
    <w:rsid w:val="00C55F56"/>
    <w:rsid w:val="00C940D3"/>
    <w:rsid w:val="00C97943"/>
    <w:rsid w:val="00CB24FE"/>
    <w:rsid w:val="00CD5A79"/>
    <w:rsid w:val="00D0486F"/>
    <w:rsid w:val="00D209FA"/>
    <w:rsid w:val="00D25FB8"/>
    <w:rsid w:val="00D3677A"/>
    <w:rsid w:val="00D46F68"/>
    <w:rsid w:val="00D5311D"/>
    <w:rsid w:val="00D53475"/>
    <w:rsid w:val="00D60001"/>
    <w:rsid w:val="00D62091"/>
    <w:rsid w:val="00D73FFD"/>
    <w:rsid w:val="00D80809"/>
    <w:rsid w:val="00D87C71"/>
    <w:rsid w:val="00D87FB7"/>
    <w:rsid w:val="00DA1285"/>
    <w:rsid w:val="00DB3087"/>
    <w:rsid w:val="00DD6E34"/>
    <w:rsid w:val="00DF7C9C"/>
    <w:rsid w:val="00E30BFE"/>
    <w:rsid w:val="00E5235E"/>
    <w:rsid w:val="00E54A58"/>
    <w:rsid w:val="00E72341"/>
    <w:rsid w:val="00E93F62"/>
    <w:rsid w:val="00EC1A97"/>
    <w:rsid w:val="00ED4A11"/>
    <w:rsid w:val="00F043EC"/>
    <w:rsid w:val="00F24161"/>
    <w:rsid w:val="00F36F85"/>
    <w:rsid w:val="00F8049E"/>
    <w:rsid w:val="00FF7123"/>
    <w:rsid w:val="23B0514B"/>
    <w:rsid w:val="2CA7C666"/>
    <w:rsid w:val="4BB0D630"/>
    <w:rsid w:val="4EDFB3E3"/>
    <w:rsid w:val="626A36A2"/>
    <w:rsid w:val="6884A6E7"/>
    <w:rsid w:val="70EB5660"/>
    <w:rsid w:val="74B15689"/>
    <w:rsid w:val="7B7E11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0DBDF9"/>
  <w15:chartTrackingRefBased/>
  <w15:docId w15:val="{7CD5214D-7018-41D4-9324-8EBB7DBB58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pacing w:after="160" w:line="259" w:lineRule="auto"/>
    </w:pPr>
    <w:rPr>
      <w:sz w:val="22"/>
      <w:szCs w:val="22"/>
      <w:lang w:eastAsia="en-US"/>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uiPriority w:val="99"/>
    <w:unhideWhenUsed/>
    <w:rsid w:val="004255C8"/>
    <w:rPr>
      <w:rFonts w:cs="Times New Roman"/>
      <w:color w:val="0000FF"/>
      <w:u w:val="single"/>
    </w:rPr>
  </w:style>
  <w:style w:type="paragraph" w:styleId="Default" w:customStyle="1">
    <w:name w:val="Default"/>
    <w:rsid w:val="004E05E9"/>
    <w:pPr>
      <w:autoSpaceDE w:val="0"/>
      <w:autoSpaceDN w:val="0"/>
      <w:adjustRightInd w:val="0"/>
    </w:pPr>
    <w:rPr>
      <w:rFonts w:eastAsia="Times New Roman" w:cs="Calibri"/>
      <w:color w:val="000000"/>
      <w:sz w:val="24"/>
      <w:szCs w:val="24"/>
      <w:lang w:eastAsia="en-US"/>
    </w:rPr>
  </w:style>
  <w:style w:type="table" w:styleId="TableGrid">
    <w:name w:val="Table Grid"/>
    <w:basedOn w:val="TableNormal"/>
    <w:uiPriority w:val="39"/>
    <w:rsid w:val="004E05E9"/>
    <w:rPr>
      <w:rFonts w:ascii="Century Gothic" w:hAnsi="Century Gothic" w:eastAsia="Times New Roman"/>
      <w:sz w:val="24"/>
      <w:szCs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ody" w:customStyle="1">
    <w:name w:val="Body"/>
    <w:rsid w:val="004E05E9"/>
    <w:pPr>
      <w:pBdr>
        <w:top w:val="nil"/>
        <w:left w:val="nil"/>
        <w:bottom w:val="nil"/>
        <w:right w:val="nil"/>
        <w:between w:val="nil"/>
        <w:bar w:val="nil"/>
      </w:pBdr>
    </w:pPr>
    <w:rPr>
      <w:rFonts w:ascii="Times New Roman" w:hAnsi="Times New Roman" w:eastAsia="Arial Unicode MS" w:cs="Arial Unicode MS"/>
      <w:color w:val="000000"/>
      <w:sz w:val="24"/>
      <w:szCs w:val="24"/>
      <w:u w:color="000000"/>
      <w:bdr w:val="nil"/>
    </w:rPr>
  </w:style>
  <w:style w:type="paragraph" w:styleId="BodyA" w:customStyle="1">
    <w:name w:val="Body A"/>
    <w:rsid w:val="004E05E9"/>
    <w:pPr>
      <w:pBdr>
        <w:top w:val="nil"/>
        <w:left w:val="nil"/>
        <w:bottom w:val="nil"/>
        <w:right w:val="nil"/>
        <w:between w:val="nil"/>
        <w:bar w:val="nil"/>
      </w:pBdr>
    </w:pPr>
    <w:rPr>
      <w:rFonts w:ascii="Helvetica" w:hAnsi="Helvetica" w:eastAsia="Arial Unicode MS" w:cs="Arial Unicode MS"/>
      <w:color w:val="000000"/>
      <w:sz w:val="22"/>
      <w:szCs w:val="22"/>
      <w:u w:color="000000"/>
      <w:bdr w:val="nil"/>
      <w:lang w:val="en-US"/>
    </w:rPr>
  </w:style>
  <w:style w:type="numbering" w:styleId="ImportedStyle1" w:customStyle="1">
    <w:name w:val="Imported Style 1"/>
    <w:rsid w:val="004E05E9"/>
    <w:pPr>
      <w:numPr>
        <w:numId w:val="1"/>
      </w:numPr>
    </w:pPr>
  </w:style>
  <w:style w:type="numbering" w:styleId="ImportedStyle2" w:customStyle="1">
    <w:name w:val="Imported Style 2"/>
    <w:rsid w:val="004E05E9"/>
    <w:pPr>
      <w:numPr>
        <w:numId w:val="4"/>
      </w:numPr>
    </w:pPr>
  </w:style>
  <w:style w:type="paragraph" w:styleId="BalloonText">
    <w:name w:val="Balloon Text"/>
    <w:basedOn w:val="Normal"/>
    <w:link w:val="BalloonTextChar"/>
    <w:uiPriority w:val="99"/>
    <w:semiHidden/>
    <w:unhideWhenUsed/>
    <w:rsid w:val="006531C7"/>
    <w:pPr>
      <w:spacing w:after="0" w:line="240" w:lineRule="auto"/>
    </w:pPr>
    <w:rPr>
      <w:rFonts w:ascii="Segoe UI" w:hAnsi="Segoe UI" w:cs="Segoe UI"/>
      <w:sz w:val="18"/>
      <w:szCs w:val="18"/>
    </w:rPr>
  </w:style>
  <w:style w:type="character" w:styleId="BalloonTextChar" w:customStyle="1">
    <w:name w:val="Balloon Text Char"/>
    <w:link w:val="BalloonText"/>
    <w:uiPriority w:val="99"/>
    <w:semiHidden/>
    <w:rsid w:val="006531C7"/>
    <w:rPr>
      <w:rFonts w:ascii="Segoe UI" w:hAnsi="Segoe UI" w:cs="Segoe UI"/>
      <w:sz w:val="18"/>
      <w:szCs w:val="18"/>
    </w:rPr>
  </w:style>
  <w:style w:type="paragraph" w:styleId="Header">
    <w:name w:val="header"/>
    <w:basedOn w:val="Normal"/>
    <w:link w:val="HeaderChar"/>
    <w:uiPriority w:val="99"/>
    <w:unhideWhenUsed/>
    <w:rsid w:val="007A31E0"/>
    <w:pPr>
      <w:tabs>
        <w:tab w:val="center" w:pos="4513"/>
        <w:tab w:val="right" w:pos="9026"/>
      </w:tabs>
    </w:pPr>
  </w:style>
  <w:style w:type="character" w:styleId="HeaderChar" w:customStyle="1">
    <w:name w:val="Header Char"/>
    <w:link w:val="Header"/>
    <w:uiPriority w:val="99"/>
    <w:rsid w:val="007A31E0"/>
    <w:rPr>
      <w:sz w:val="22"/>
      <w:szCs w:val="22"/>
      <w:lang w:eastAsia="en-US"/>
    </w:rPr>
  </w:style>
  <w:style w:type="paragraph" w:styleId="Footer">
    <w:name w:val="footer"/>
    <w:basedOn w:val="Normal"/>
    <w:link w:val="FooterChar"/>
    <w:uiPriority w:val="99"/>
    <w:unhideWhenUsed/>
    <w:rsid w:val="007A31E0"/>
    <w:pPr>
      <w:tabs>
        <w:tab w:val="center" w:pos="4513"/>
        <w:tab w:val="right" w:pos="9026"/>
      </w:tabs>
    </w:pPr>
  </w:style>
  <w:style w:type="character" w:styleId="FooterChar" w:customStyle="1">
    <w:name w:val="Footer Char"/>
    <w:link w:val="Footer"/>
    <w:uiPriority w:val="99"/>
    <w:rsid w:val="007A31E0"/>
    <w:rPr>
      <w:sz w:val="22"/>
      <w:szCs w:val="22"/>
      <w:lang w:eastAsia="en-US"/>
    </w:rPr>
  </w:style>
  <w:style w:type="character" w:styleId="CommentReference">
    <w:name w:val="annotation reference"/>
    <w:uiPriority w:val="99"/>
    <w:semiHidden/>
    <w:unhideWhenUsed/>
    <w:rsid w:val="009E207E"/>
    <w:rPr>
      <w:sz w:val="16"/>
      <w:szCs w:val="16"/>
    </w:rPr>
  </w:style>
  <w:style w:type="paragraph" w:styleId="CommentText">
    <w:name w:val="annotation text"/>
    <w:basedOn w:val="Normal"/>
    <w:link w:val="CommentTextChar"/>
    <w:uiPriority w:val="99"/>
    <w:semiHidden/>
    <w:unhideWhenUsed/>
    <w:rsid w:val="009E207E"/>
    <w:rPr>
      <w:sz w:val="20"/>
      <w:szCs w:val="20"/>
    </w:rPr>
  </w:style>
  <w:style w:type="character" w:styleId="CommentTextChar" w:customStyle="1">
    <w:name w:val="Comment Text Char"/>
    <w:link w:val="CommentText"/>
    <w:uiPriority w:val="99"/>
    <w:semiHidden/>
    <w:rsid w:val="009E207E"/>
    <w:rPr>
      <w:lang w:eastAsia="en-US"/>
    </w:rPr>
  </w:style>
  <w:style w:type="paragraph" w:styleId="CommentSubject">
    <w:name w:val="annotation subject"/>
    <w:basedOn w:val="CommentText"/>
    <w:next w:val="CommentText"/>
    <w:link w:val="CommentSubjectChar"/>
    <w:uiPriority w:val="99"/>
    <w:semiHidden/>
    <w:unhideWhenUsed/>
    <w:rsid w:val="009E207E"/>
    <w:rPr>
      <w:b/>
      <w:bCs/>
    </w:rPr>
  </w:style>
  <w:style w:type="character" w:styleId="CommentSubjectChar" w:customStyle="1">
    <w:name w:val="Comment Subject Char"/>
    <w:link w:val="CommentSubject"/>
    <w:uiPriority w:val="99"/>
    <w:semiHidden/>
    <w:rsid w:val="009E207E"/>
    <w:rPr>
      <w:b/>
      <w:bCs/>
      <w:lang w:eastAsia="en-US"/>
    </w:rPr>
  </w:style>
  <w:style w:type="paragraph" w:styleId="NormalWeb">
    <w:name w:val="Normal (Web)"/>
    <w:basedOn w:val="Normal"/>
    <w:uiPriority w:val="99"/>
    <w:semiHidden/>
    <w:unhideWhenUsed/>
    <w:rsid w:val="004A4252"/>
    <w:pPr>
      <w:spacing w:before="100" w:beforeAutospacing="1" w:after="100" w:afterAutospacing="1" w:line="240" w:lineRule="auto"/>
    </w:pPr>
    <w:rPr>
      <w:rFonts w:ascii="Times New Roman" w:hAnsi="Times New Roman" w:eastAsia="Times New Roman"/>
      <w:sz w:val="24"/>
      <w:szCs w:val="24"/>
      <w:lang w:eastAsia="en-GB"/>
    </w:rPr>
  </w:style>
  <w:style w:type="paragraph" w:styleId="TableParagraph" w:customStyle="1">
    <w:name w:val="Table Paragraph"/>
    <w:basedOn w:val="Normal"/>
    <w:uiPriority w:val="1"/>
    <w:qFormat/>
    <w:rsid w:val="004A4252"/>
    <w:pPr>
      <w:widowControl w:val="0"/>
      <w:spacing w:after="0" w:line="240" w:lineRule="auto"/>
    </w:pPr>
    <w:rPr>
      <w:lang w:val="en-US"/>
    </w:rPr>
  </w:style>
  <w:style w:type="paragraph" w:styleId="ListParagraph">
    <w:name w:val="List Paragraph"/>
    <w:basedOn w:val="Normal"/>
    <w:uiPriority w:val="34"/>
    <w:qFormat/>
    <w:rsid w:val="004A4252"/>
    <w:pPr>
      <w:widowControl w:val="0"/>
      <w:spacing w:after="0" w:line="240" w:lineRule="auto"/>
    </w:pPr>
    <w:rPr>
      <w:lang w:val="en-US"/>
    </w:rPr>
  </w:style>
  <w:style w:type="paragraph" w:styleId="NoSpacing">
    <w:name w:val="No Spacing"/>
    <w:uiPriority w:val="1"/>
    <w:qFormat/>
    <w:rsid w:val="008F34AD"/>
    <w:rPr>
      <w:sz w:val="22"/>
      <w:szCs w:val="22"/>
      <w:lang w:eastAsia="en-US"/>
    </w:rPr>
  </w:style>
  <w:style w:type="character" w:styleId="normaltextrun" w:customStyle="1">
    <w:name w:val="normaltextrun"/>
    <w:basedOn w:val="DefaultParagraphFont"/>
    <w:rsid w:val="00BD7A4E"/>
  </w:style>
  <w:style w:type="character" w:styleId="eop" w:customStyle="1">
    <w:name w:val="eop"/>
    <w:basedOn w:val="DefaultParagraphFont"/>
    <w:rsid w:val="00BD7A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846255">
      <w:bodyDiv w:val="1"/>
      <w:marLeft w:val="0"/>
      <w:marRight w:val="0"/>
      <w:marTop w:val="0"/>
      <w:marBottom w:val="0"/>
      <w:divBdr>
        <w:top w:val="none" w:sz="0" w:space="0" w:color="auto"/>
        <w:left w:val="none" w:sz="0" w:space="0" w:color="auto"/>
        <w:bottom w:val="none" w:sz="0" w:space="0" w:color="auto"/>
        <w:right w:val="none" w:sz="0" w:space="0" w:color="auto"/>
      </w:divBdr>
    </w:div>
    <w:div w:id="861939006">
      <w:bodyDiv w:val="1"/>
      <w:marLeft w:val="0"/>
      <w:marRight w:val="0"/>
      <w:marTop w:val="0"/>
      <w:marBottom w:val="0"/>
      <w:divBdr>
        <w:top w:val="none" w:sz="0" w:space="0" w:color="auto"/>
        <w:left w:val="none" w:sz="0" w:space="0" w:color="auto"/>
        <w:bottom w:val="none" w:sz="0" w:space="0" w:color="auto"/>
        <w:right w:val="none" w:sz="0" w:space="0" w:color="auto"/>
      </w:divBdr>
    </w:div>
    <w:div w:id="967246703">
      <w:bodyDiv w:val="1"/>
      <w:marLeft w:val="0"/>
      <w:marRight w:val="0"/>
      <w:marTop w:val="0"/>
      <w:marBottom w:val="0"/>
      <w:divBdr>
        <w:top w:val="none" w:sz="0" w:space="0" w:color="auto"/>
        <w:left w:val="none" w:sz="0" w:space="0" w:color="auto"/>
        <w:bottom w:val="none" w:sz="0" w:space="0" w:color="auto"/>
        <w:right w:val="none" w:sz="0" w:space="0" w:color="auto"/>
      </w:divBdr>
    </w:div>
    <w:div w:id="982123139">
      <w:bodyDiv w:val="1"/>
      <w:marLeft w:val="0"/>
      <w:marRight w:val="0"/>
      <w:marTop w:val="0"/>
      <w:marBottom w:val="0"/>
      <w:divBdr>
        <w:top w:val="none" w:sz="0" w:space="0" w:color="auto"/>
        <w:left w:val="none" w:sz="0" w:space="0" w:color="auto"/>
        <w:bottom w:val="none" w:sz="0" w:space="0" w:color="auto"/>
        <w:right w:val="none" w:sz="0" w:space="0" w:color="auto"/>
      </w:divBdr>
    </w:div>
    <w:div w:id="1604067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s>
</file>

<file path=word/_rels/footer1.xml.rels><?xml version="1.0" encoding="UTF-8" standalone="yes"?>
<Relationships xmlns="http://schemas.openxmlformats.org/package/2006/relationships"><Relationship Id="rId2" Type="http://schemas.openxmlformats.org/officeDocument/2006/relationships/hyperlink" Target="http://www.thewelcoming.org" TargetMode="External"/><Relationship Id="rId1" Type="http://schemas.openxmlformats.org/officeDocument/2006/relationships/hyperlink" Target="mailto:info@thewelcoming.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F55C44D9AEE9943A4ED9346C3777345" ma:contentTypeVersion="17" ma:contentTypeDescription="Create a new document." ma:contentTypeScope="" ma:versionID="bb1e5da67a8ea148626622bafd44bef3">
  <xsd:schema xmlns:xsd="http://www.w3.org/2001/XMLSchema" xmlns:xs="http://www.w3.org/2001/XMLSchema" xmlns:p="http://schemas.microsoft.com/office/2006/metadata/properties" xmlns:ns2="61cf77a8-628e-4ca9-8331-99760a50aaf8" xmlns:ns3="d15e20d4-c250-464e-9354-80ee914f2730" targetNamespace="http://schemas.microsoft.com/office/2006/metadata/properties" ma:root="true" ma:fieldsID="15f3a31464c72f1a14cef39be4aa8f33" ns2:_="" ns3:_="">
    <xsd:import namespace="61cf77a8-628e-4ca9-8331-99760a50aaf8"/>
    <xsd:import namespace="d15e20d4-c250-464e-9354-80ee914f273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cf77a8-628e-4ca9-8331-99760a50aaf8"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2" nillable="true" ma:displayName="Taxonomy Catch All Column" ma:hidden="true" ma:list="{24674d4d-26ca-437e-98f4-cb00e90d423a}" ma:internalName="TaxCatchAll" ma:showField="CatchAllData" ma:web="61cf77a8-628e-4ca9-8331-99760a50aaf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15e20d4-c250-464e-9354-80ee914f2730"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6aa96601-ac7d-46cc-9be6-ad74d457459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15e20d4-c250-464e-9354-80ee914f2730">
      <Terms xmlns="http://schemas.microsoft.com/office/infopath/2007/PartnerControls"/>
    </lcf76f155ced4ddcb4097134ff3c332f>
    <TaxCatchAll xmlns="61cf77a8-628e-4ca9-8331-99760a50aaf8"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C677E8-D510-49BA-9F81-4D0FFECBD970}">
  <ds:schemaRefs>
    <ds:schemaRef ds:uri="http://schemas.microsoft.com/sharepoint/v3/contenttype/forms"/>
  </ds:schemaRefs>
</ds:datastoreItem>
</file>

<file path=customXml/itemProps2.xml><?xml version="1.0" encoding="utf-8"?>
<ds:datastoreItem xmlns:ds="http://schemas.openxmlformats.org/officeDocument/2006/customXml" ds:itemID="{487492A5-F413-4952-B4AF-0CE2ACB51FA0}"/>
</file>

<file path=customXml/itemProps3.xml><?xml version="1.0" encoding="utf-8"?>
<ds:datastoreItem xmlns:ds="http://schemas.openxmlformats.org/officeDocument/2006/customXml" ds:itemID="{64AF9F4E-ACC9-4D94-A240-1684524A8300}">
  <ds:schemaRefs>
    <ds:schemaRef ds:uri="http://schemas.microsoft.com/office/2006/metadata/properties"/>
    <ds:schemaRef ds:uri="http://schemas.microsoft.com/office/infopath/2007/PartnerControls"/>
    <ds:schemaRef ds:uri="d15e20d4-c250-464e-9354-80ee914f2730"/>
    <ds:schemaRef ds:uri="61cf77a8-628e-4ca9-8331-99760a50aaf8"/>
  </ds:schemaRefs>
</ds:datastoreItem>
</file>

<file path=customXml/itemProps4.xml><?xml version="1.0" encoding="utf-8"?>
<ds:datastoreItem xmlns:ds="http://schemas.openxmlformats.org/officeDocument/2006/customXml" ds:itemID="{2E104A6D-B9C3-44C6-86B1-4B6D838D7788}">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Hewlett-Packard</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RRR programme</dc:creator>
  <keywords/>
  <dc:description/>
  <lastModifiedBy>Lucy Logan</lastModifiedBy>
  <revision>63</revision>
  <lastPrinted>2019-02-28T15:08:00.0000000Z</lastPrinted>
  <dcterms:created xsi:type="dcterms:W3CDTF">2026-09-07T12:53:00.0000000Z</dcterms:created>
  <dcterms:modified xsi:type="dcterms:W3CDTF">2026-09-22T12:40:16.1088745Z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0x0101003F55C44D9AEE9943A4ED9346C3777345</vt:lpwstr>
  </property>
  <property fmtid="{D5CDD505-2E9C-101B-9397-08002B2CF9AE}" pid="3" name="GrammarlyDocumentId">
    <vt:lpwstr>62c344a1-20e1-4c43-bf82-2e6310b433f1</vt:lpwstr>
  </property>
  <property fmtid="{D5CDD505-2E9C-101B-9397-08002B2CF9AE}" pid="4" name="MediaServiceImageTags">
    <vt:lpwstr/>
  </property>
</Properties>
</file>